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3BB1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617296">
        <w:rPr>
          <w:b/>
          <w:bCs/>
          <w:color w:val="000000"/>
          <w:sz w:val="28"/>
          <w:szCs w:val="28"/>
        </w:rPr>
        <w:t>2</w:t>
      </w:r>
      <w:r w:rsidR="004F3783">
        <w:rPr>
          <w:b/>
          <w:bCs/>
          <w:color w:val="000000"/>
          <w:sz w:val="28"/>
          <w:szCs w:val="28"/>
        </w:rPr>
        <w:t>9</w:t>
      </w:r>
      <w:r w:rsidR="00016B0E">
        <w:rPr>
          <w:b/>
          <w:bCs/>
          <w:sz w:val="28"/>
          <w:szCs w:val="28"/>
        </w:rPr>
        <w:t>.12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617296">
        <w:rPr>
          <w:b/>
          <w:bCs/>
          <w:color w:val="000000"/>
          <w:sz w:val="28"/>
          <w:szCs w:val="28"/>
        </w:rPr>
        <w:t>90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Default="005E6493" w:rsidP="00FA1417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FA1417" w:rsidRPr="005E6493" w:rsidRDefault="00FA1417" w:rsidP="00FA1417">
      <w:pPr>
        <w:jc w:val="both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Руководствуясь Уставом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образования, Совет депутатов РЕШИЛ:</w:t>
      </w:r>
    </w:p>
    <w:p w:rsidR="007B3BB1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на 2020 год» </w:t>
      </w:r>
      <w:r w:rsidRPr="005E6493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№53 от 29.01.2020; №69 от 21.08.2020</w:t>
      </w:r>
      <w:r w:rsidR="007B3BB1">
        <w:rPr>
          <w:sz w:val="28"/>
          <w:szCs w:val="28"/>
        </w:rPr>
        <w:t>; №71 от 08.09.2020</w:t>
      </w:r>
      <w:r w:rsidR="00DC4241">
        <w:rPr>
          <w:sz w:val="28"/>
          <w:szCs w:val="28"/>
        </w:rPr>
        <w:t>; 08.10.2020 №71</w:t>
      </w:r>
      <w:r w:rsidR="00E73E10">
        <w:rPr>
          <w:sz w:val="28"/>
          <w:szCs w:val="28"/>
        </w:rPr>
        <w:t>; 26.10.2020 №79</w:t>
      </w:r>
      <w:r w:rsidR="00016B0E">
        <w:rPr>
          <w:sz w:val="28"/>
          <w:szCs w:val="28"/>
        </w:rPr>
        <w:t>;18.11.2020 №81</w:t>
      </w:r>
      <w:r w:rsidR="00617296">
        <w:rPr>
          <w:sz w:val="28"/>
          <w:szCs w:val="28"/>
        </w:rPr>
        <w:t>; 10.12.2020 №88</w:t>
      </w:r>
      <w:r w:rsidRPr="005E6493">
        <w:rPr>
          <w:sz w:val="28"/>
          <w:szCs w:val="28"/>
        </w:rPr>
        <w:t>)</w:t>
      </w:r>
      <w:r w:rsidRPr="001C53B9">
        <w:rPr>
          <w:sz w:val="28"/>
          <w:szCs w:val="28"/>
        </w:rPr>
        <w:t xml:space="preserve"> изменения следующего содержания:</w:t>
      </w:r>
    </w:p>
    <w:p w:rsidR="00B27255" w:rsidRPr="00B27255" w:rsidRDefault="00B27255" w:rsidP="00B27255">
      <w:pPr>
        <w:ind w:firstLine="709"/>
        <w:jc w:val="both"/>
        <w:rPr>
          <w:sz w:val="28"/>
          <w:szCs w:val="28"/>
        </w:rPr>
      </w:pPr>
      <w:r w:rsidRPr="00B27255">
        <w:rPr>
          <w:sz w:val="28"/>
          <w:szCs w:val="28"/>
        </w:rPr>
        <w:t>1) в пункте 1: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1.1 цифры «4021,0» заменить цифрами «3966,0»;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1.2 цифры «4026,5» заменить цифрами «3971,5»;</w:t>
      </w:r>
    </w:p>
    <w:p w:rsidR="00B27255" w:rsidRPr="00B27255" w:rsidRDefault="00B27255" w:rsidP="00B27255">
      <w:pPr>
        <w:ind w:firstLine="709"/>
        <w:jc w:val="both"/>
        <w:rPr>
          <w:sz w:val="28"/>
          <w:szCs w:val="28"/>
        </w:rPr>
      </w:pPr>
      <w:r w:rsidRPr="00B27255">
        <w:rPr>
          <w:sz w:val="28"/>
          <w:szCs w:val="28"/>
        </w:rPr>
        <w:t>2) в пункте 2: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2.1 приложение 1 изложить в новой редакции (приложение 1);</w:t>
      </w:r>
    </w:p>
    <w:p w:rsidR="00B27255" w:rsidRPr="00B27255" w:rsidRDefault="00B27255" w:rsidP="00B27255">
      <w:pPr>
        <w:ind w:firstLine="709"/>
        <w:jc w:val="both"/>
        <w:rPr>
          <w:sz w:val="28"/>
          <w:szCs w:val="28"/>
        </w:rPr>
      </w:pPr>
      <w:r w:rsidRPr="00B27255">
        <w:rPr>
          <w:sz w:val="28"/>
          <w:szCs w:val="28"/>
        </w:rPr>
        <w:t>3) в пункте 3: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3.1 цифры «58,5» заменить цифрами «84,5»;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3.2 цифры «1169,7» заменить цифрами «1061,5»;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3.3 приложение 4 изложить в новой редакции (приложение 2);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3.4 приложение 5 изложить в новой редакции (приложение 3);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3.5 приложение 6 изложить в новой редакции (приложение 4);</w:t>
      </w:r>
    </w:p>
    <w:p w:rsidR="00B27255" w:rsidRPr="00B27255" w:rsidRDefault="00B27255" w:rsidP="00FA1417">
      <w:pPr>
        <w:jc w:val="both"/>
        <w:rPr>
          <w:sz w:val="28"/>
          <w:szCs w:val="28"/>
        </w:rPr>
      </w:pPr>
      <w:r w:rsidRPr="00B27255">
        <w:rPr>
          <w:sz w:val="28"/>
          <w:szCs w:val="28"/>
        </w:rPr>
        <w:t>- в подпункте 3.6 приложение 7 изложить в новой редакции (приложение 5).</w:t>
      </w: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5B5D6F" w:rsidRDefault="001D0151" w:rsidP="005B5D6F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4926FD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54"/>
        <w:gridCol w:w="6164"/>
        <w:gridCol w:w="1341"/>
      </w:tblGrid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     Приложение 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A1417" w:rsidRPr="00FA1417" w:rsidT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     к решению Совета депутатов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</w:t>
            </w:r>
            <w:r w:rsidR="004F3783">
              <w:rPr>
                <w:color w:val="000000"/>
              </w:rPr>
              <w:t xml:space="preserve">     от    29</w:t>
            </w:r>
            <w:r>
              <w:rPr>
                <w:color w:val="000000"/>
              </w:rPr>
              <w:t>.12.2020</w:t>
            </w:r>
            <w:r w:rsidRPr="00FA1417">
              <w:rPr>
                <w:color w:val="000000"/>
              </w:rPr>
              <w:t xml:space="preserve">  №</w:t>
            </w:r>
            <w:r>
              <w:rPr>
                <w:color w:val="000000"/>
              </w:rPr>
              <w:t>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A1417" w:rsidRPr="00FA1417" w:rsidT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     "О бюджете </w:t>
            </w:r>
            <w:proofErr w:type="spellStart"/>
            <w:r w:rsidRPr="00FA1417">
              <w:rPr>
                <w:color w:val="000000"/>
              </w:rPr>
              <w:t>Любимовского</w:t>
            </w:r>
            <w:proofErr w:type="spellEnd"/>
          </w:p>
        </w:tc>
      </w:tr>
      <w:tr w:rsidR="00FA1417" w:rsidRPr="00FA1417" w:rsidT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     "Приложение 1 к решению Совета </w:t>
            </w:r>
          </w:p>
          <w:p w:rsidR="00FA1417" w:rsidRPr="00FA1417" w:rsidRDefault="00FA1417" w:rsidP="00FA1417">
            <w:pPr>
              <w:autoSpaceDE w:val="0"/>
              <w:autoSpaceDN w:val="0"/>
              <w:adjustRightInd w:val="0"/>
              <w:ind w:left="4325"/>
              <w:rPr>
                <w:color w:val="000000"/>
              </w:rPr>
            </w:pPr>
            <w:r>
              <w:rPr>
                <w:color w:val="000000"/>
              </w:rPr>
              <w:t xml:space="preserve">депутатов                 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1417">
              <w:rPr>
                <w:color w:val="000000"/>
              </w:rPr>
              <w:t xml:space="preserve">                                                                                      от 11.12.2019 № 48"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A1417" w:rsidRPr="00FA1417" w:rsidTr="00FA141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417">
              <w:rPr>
                <w:b/>
                <w:bCs/>
                <w:color w:val="000000"/>
                <w:sz w:val="24"/>
                <w:szCs w:val="24"/>
              </w:rPr>
              <w:t>Поступление доходов в бюджет муниципального образования на 2020год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(тыс. рублей)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Код бюджетной классификации доходов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Сумма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1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3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1 00 </w:t>
            </w:r>
            <w:proofErr w:type="spellStart"/>
            <w:r w:rsidRPr="00FA1417">
              <w:rPr>
                <w:b/>
                <w:bCs/>
                <w:color w:val="000000"/>
              </w:rPr>
              <w:t>00</w:t>
            </w:r>
            <w:proofErr w:type="spellEnd"/>
            <w:r w:rsidRPr="00FA1417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2 760,6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1 826,2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1 01 00 000 00 0000 000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516,8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1 01 02 000 00 0000 000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516,8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1 05 00 000 00 0000 000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229,0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1 05 03 000 00 0000 000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229,0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1 06 00 000 00 0000 000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1 080,4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1 06 01 000 0 0000 000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177,1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1 06 </w:t>
            </w:r>
            <w:proofErr w:type="spellStart"/>
            <w:r w:rsidRPr="00FA1417">
              <w:rPr>
                <w:i/>
                <w:iCs/>
                <w:color w:val="000000"/>
              </w:rPr>
              <w:t>06</w:t>
            </w:r>
            <w:proofErr w:type="spellEnd"/>
            <w:r w:rsidRPr="00FA1417">
              <w:rPr>
                <w:i/>
                <w:iCs/>
                <w:color w:val="000000"/>
              </w:rPr>
              <w:t xml:space="preserve">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Земельный налог  с физических  лиц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903,3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934,4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1 11 00 000 00 0000 000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154,2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1 11 09 045 10 0000 120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154,2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1 13 00 000 00 0000 000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FA1417">
              <w:rPr>
                <w:b/>
                <w:bCs/>
                <w:i/>
                <w:iCs/>
                <w:color w:val="000000"/>
              </w:rPr>
              <w:t xml:space="preserve">775,2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1 13 01 995 10 0000 130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Прочие  доходы от оказания платных услуг (работ) получателями средств бюджетов поселений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775,2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1 16 00 000 00 0000 000 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FA1417">
              <w:rPr>
                <w:b/>
                <w:bCs/>
                <w:i/>
                <w:iCs/>
                <w:color w:val="000000"/>
              </w:rPr>
              <w:t xml:space="preserve">5,0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1 16 07 090 10 0000 140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Штрафы, санкции, возмещение ущерба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5,0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2 00 </w:t>
            </w:r>
            <w:proofErr w:type="spellStart"/>
            <w:r w:rsidRPr="00FA1417">
              <w:rPr>
                <w:b/>
                <w:bCs/>
                <w:color w:val="000000"/>
              </w:rPr>
              <w:t>00</w:t>
            </w:r>
            <w:proofErr w:type="spellEnd"/>
            <w:r w:rsidRPr="00FA1417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1 205,4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2 02 10 000 00 0000 150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53,1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2 02 16001 10 0002 150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53,1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2 02 30 000 00 0000 150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90,9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2 02 35 118 10 0000 150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FA1417">
              <w:rPr>
                <w:i/>
                <w:iCs/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lastRenderedPageBreak/>
              <w:t xml:space="preserve">90,9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lastRenderedPageBreak/>
              <w:t>2 02 40 000 00 0000 000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1 061,4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2 02 40 014 10 0001 150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661,4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2 02 40 014 10 0002 150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субсидий из областного дорожного фонда)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A1417">
              <w:rPr>
                <w:i/>
                <w:iCs/>
                <w:color w:val="000000"/>
              </w:rPr>
              <w:t xml:space="preserve">400,0 </w:t>
            </w:r>
          </w:p>
        </w:tc>
      </w:tr>
      <w:tr w:rsidR="00FA1417" w:rsidRPr="00FA141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17" w:rsidRPr="00FA1417" w:rsidRDefault="00FA1417" w:rsidP="00FA1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1417">
              <w:rPr>
                <w:b/>
                <w:bCs/>
                <w:color w:val="000000"/>
              </w:rPr>
              <w:t xml:space="preserve">3 966,0 </w:t>
            </w:r>
          </w:p>
        </w:tc>
      </w:tr>
    </w:tbl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617296" w:rsidRDefault="00617296" w:rsidP="00617296">
      <w:pPr>
        <w:jc w:val="both"/>
        <w:rPr>
          <w:b/>
          <w:sz w:val="22"/>
          <w:szCs w:val="22"/>
        </w:rPr>
      </w:pPr>
    </w:p>
    <w:p w:rsidR="00FA1417" w:rsidRDefault="00FA1417" w:rsidP="00617296">
      <w:pPr>
        <w:jc w:val="both"/>
        <w:rPr>
          <w:b/>
          <w:sz w:val="22"/>
          <w:szCs w:val="22"/>
        </w:rPr>
      </w:pPr>
    </w:p>
    <w:tbl>
      <w:tblPr>
        <w:tblW w:w="13054" w:type="dxa"/>
        <w:tblInd w:w="97" w:type="dxa"/>
        <w:tblLayout w:type="fixed"/>
        <w:tblLook w:val="04A0"/>
      </w:tblPr>
      <w:tblGrid>
        <w:gridCol w:w="3954"/>
        <w:gridCol w:w="683"/>
        <w:gridCol w:w="903"/>
        <w:gridCol w:w="813"/>
        <w:gridCol w:w="1307"/>
        <w:gridCol w:w="148"/>
        <w:gridCol w:w="843"/>
        <w:gridCol w:w="1564"/>
        <w:gridCol w:w="951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A1417" w:rsidRPr="00FA1417" w:rsidTr="00FA1417">
        <w:trPr>
          <w:gridAfter w:val="8"/>
          <w:wAfter w:w="1888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Приложение 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gridAfter w:val="8"/>
          <w:wAfter w:w="1888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3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 xml:space="preserve">к решению Совета депутатов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gridAfter w:val="8"/>
          <w:wAfter w:w="1888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4F3783" w:rsidP="00FA1417">
            <w:r>
              <w:t>от  29</w:t>
            </w:r>
            <w:r w:rsidR="00FA1417" w:rsidRPr="00FA1417">
              <w:t>.12.2020 №90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gridAfter w:val="5"/>
          <w:wAfter w:w="1180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"Приложение 4 к решению Совета депутатов</w:t>
            </w:r>
          </w:p>
        </w:tc>
      </w:tr>
      <w:tr w:rsidR="00FA1417" w:rsidRPr="00FA1417" w:rsidTr="00FA1417">
        <w:trPr>
          <w:gridAfter w:val="5"/>
          <w:wAfter w:w="1180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от 11.12.2019 № 48"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gridAfter w:val="5"/>
          <w:wAfter w:w="1180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gridAfter w:val="5"/>
          <w:wAfter w:w="1180" w:type="dxa"/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128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Ведомственная структура расходов бюджета муниципального образования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87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Наименование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Код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Раздел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proofErr w:type="spellStart"/>
            <w:proofErr w:type="gramStart"/>
            <w:r w:rsidRPr="00FA1417">
              <w:t>Под-раздел</w:t>
            </w:r>
            <w:proofErr w:type="spellEnd"/>
            <w:proofErr w:type="gram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Целевая статья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Вид расходов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Сумма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9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Администрация </w:t>
            </w:r>
            <w:proofErr w:type="spellStart"/>
            <w:r w:rsidRPr="00FA1417">
              <w:t>Любимовского</w:t>
            </w:r>
            <w:proofErr w:type="spellEnd"/>
            <w:r w:rsidRPr="00FA1417"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3971,50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1574,20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721,00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721,00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Обеспечение деятельности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721,00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на обеспечение деятельности главы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721,00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3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721,00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721,00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673,90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Выполнение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673,10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Обеспечение деятельности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673,10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на обеспечение деятельности центрального аппарата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668,20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3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666,60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666,60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lastRenderedPageBreak/>
              <w:t xml:space="preserve">Уплата </w:t>
            </w:r>
            <w:proofErr w:type="spellStart"/>
            <w:r w:rsidRPr="00FA1417">
              <w:t>налогов</w:t>
            </w:r>
            <w:proofErr w:type="gramStart"/>
            <w:r w:rsidRPr="00FA1417">
              <w:t>,с</w:t>
            </w:r>
            <w:proofErr w:type="gramEnd"/>
            <w:r w:rsidRPr="00FA1417">
              <w:t>боров</w:t>
            </w:r>
            <w:proofErr w:type="spellEnd"/>
            <w:r w:rsidRPr="00FA1417">
              <w:t xml:space="preserve">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81 3 00 02200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81 3 00 06100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81 3 00 06100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Уплата </w:t>
            </w:r>
            <w:proofErr w:type="spellStart"/>
            <w:r w:rsidRPr="00FA1417">
              <w:t>налогов</w:t>
            </w:r>
            <w:proofErr w:type="gramStart"/>
            <w:r w:rsidRPr="00FA1417">
              <w:t>,с</w:t>
            </w:r>
            <w:proofErr w:type="gramEnd"/>
            <w:r w:rsidRPr="00FA1417">
              <w:t>боров</w:t>
            </w:r>
            <w:proofErr w:type="spellEnd"/>
            <w:r w:rsidRPr="00FA1417">
              <w:t xml:space="preserve">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81 3 00 06100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по исполнению отдельных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87 2 00 00000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по исполнительным листам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87 2 00 94100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87 2 00 94100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Уплата </w:t>
            </w:r>
            <w:proofErr w:type="spellStart"/>
            <w:r w:rsidRPr="00FA1417">
              <w:t>налогов</w:t>
            </w:r>
            <w:proofErr w:type="gramStart"/>
            <w:r w:rsidRPr="00FA1417">
              <w:t>,с</w:t>
            </w:r>
            <w:proofErr w:type="gramEnd"/>
            <w:r w:rsidRPr="00FA1417">
              <w:t>боров</w:t>
            </w:r>
            <w:proofErr w:type="spellEnd"/>
            <w:r w:rsidRPr="00FA1417">
              <w:t xml:space="preserve">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87 2 00 94100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179,30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Муниципальная программа</w:t>
            </w:r>
            <w:proofErr w:type="gramStart"/>
            <w:r w:rsidRPr="00FA1417">
              <w:t>"Р</w:t>
            </w:r>
            <w:proofErr w:type="gramEnd"/>
            <w:r w:rsidRPr="00FA1417">
              <w:t xml:space="preserve">азвитие муниципальной службы в администрации </w:t>
            </w:r>
            <w:proofErr w:type="spellStart"/>
            <w:r w:rsidRPr="00FA1417">
              <w:t>Любимовского</w:t>
            </w:r>
            <w:proofErr w:type="spellEnd"/>
            <w:r w:rsidRPr="00FA1417">
              <w:t xml:space="preserve"> муниципального образования на 2019-2022 годы"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48 0 00 00000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177,80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A1417">
              <w:t>Любимовском</w:t>
            </w:r>
            <w:proofErr w:type="spellEnd"/>
            <w:r w:rsidRPr="00FA1417">
              <w:t xml:space="preserve"> муниципальном образовании"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48 0 01 00000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177,80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Повышение эффективности и результативности муниципальной службы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48 0 01 V0000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177,80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48 0 01 V0000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177,80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48 0 01 V0000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177,80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по исполнению отдельных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Выполнение прочих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87 1 00 00000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87 1 00 94000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87 1 00 94000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Уплата </w:t>
            </w:r>
            <w:proofErr w:type="spellStart"/>
            <w:r w:rsidRPr="00FA1417">
              <w:t>налогов</w:t>
            </w:r>
            <w:proofErr w:type="gramStart"/>
            <w:r w:rsidRPr="00FA1417">
              <w:t>,с</w:t>
            </w:r>
            <w:proofErr w:type="gramEnd"/>
            <w:r w:rsidRPr="00FA1417">
              <w:t>боров</w:t>
            </w:r>
            <w:proofErr w:type="spellEnd"/>
            <w:r w:rsidRPr="00FA1417">
              <w:t xml:space="preserve">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87 1 00 94000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90,90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90,90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90,90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86 5 00 00000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90,90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86 5 00 51180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90,90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3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86 5 00 51180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86,00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86 5 00 51180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86,00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86 5 00 51180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86 5 00 51180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1076,50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Дорожное хозяйств</w:t>
            </w:r>
            <w:proofErr w:type="gramStart"/>
            <w:r w:rsidRPr="00FA1417">
              <w:t>о(</w:t>
            </w:r>
            <w:proofErr w:type="gramEnd"/>
            <w:r w:rsidRPr="00FA1417">
              <w:t>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1061,50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Муниципальная программа «Повышение безопасности дорожного движения в </w:t>
            </w:r>
            <w:proofErr w:type="spellStart"/>
            <w:r w:rsidRPr="00FA1417">
              <w:t>Любимовском</w:t>
            </w:r>
            <w:proofErr w:type="spellEnd"/>
            <w:r w:rsidRPr="00FA1417">
              <w:t xml:space="preserve"> муниципальном образовании на 2019–2022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26 0 00 00000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Снижение рисков возникновения дорожно-транспортных происшествий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26 0 00 D4300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26 0 00 D4300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26 0 00 D4300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661,50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82 0 00 00000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Обеспечение капитального ремонта и </w:t>
            </w:r>
            <w:proofErr w:type="gramStart"/>
            <w:r w:rsidRPr="00FA1417">
              <w:t>ремонта</w:t>
            </w:r>
            <w:proofErr w:type="gramEnd"/>
            <w:r w:rsidRPr="00FA1417"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82 0 00 D7160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82 0 00 D7160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82 0 00 D7160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Мероприятия в сфере приватизации и продажи муниципального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84 0 00 00000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Мероприятия по землеустройству и землепользованию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84 0 00 06800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84 0 00 06800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84 0 00 06800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1145,40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на 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02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172,70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270,70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Муниципальная программа "Развитие благоустройства </w:t>
            </w:r>
            <w:proofErr w:type="spellStart"/>
            <w:r w:rsidRPr="00FA1417">
              <w:t>Любимовского</w:t>
            </w:r>
            <w:proofErr w:type="spellEnd"/>
            <w:r w:rsidRPr="00FA1417">
              <w:t xml:space="preserve"> муниципального образования на 2019-2022 годы"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270,70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A1417">
              <w:t>Любимовского</w:t>
            </w:r>
            <w:proofErr w:type="spellEnd"/>
            <w:r w:rsidRPr="00FA1417">
              <w:t xml:space="preserve"> муниципального 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270,70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V1000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223,30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V1000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223,30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V1000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223,30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Прочие </w:t>
            </w:r>
            <w:proofErr w:type="spellStart"/>
            <w:r w:rsidRPr="00FA1417">
              <w:t>мероприяти</w:t>
            </w:r>
            <w:proofErr w:type="spellEnd"/>
            <w:r w:rsidRPr="00FA1417">
              <w:t xml:space="preserve">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V6000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47,40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V6000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47,40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43 0 01 V6000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47,40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Другие вопросы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702,00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702,00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702,00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Расходы на 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702,00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3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605,20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 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605,20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96,20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96,20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 xml:space="preserve">Уплата </w:t>
            </w:r>
            <w:proofErr w:type="spellStart"/>
            <w:r w:rsidRPr="00FA1417">
              <w:t>налогов</w:t>
            </w:r>
            <w:proofErr w:type="gramStart"/>
            <w:r w:rsidRPr="00FA1417">
              <w:t>,с</w:t>
            </w:r>
            <w:proofErr w:type="gramEnd"/>
            <w:r w:rsidRPr="00FA1417">
              <w:t>боров</w:t>
            </w:r>
            <w:proofErr w:type="spellEnd"/>
            <w:r w:rsidRPr="00FA1417">
              <w:t xml:space="preserve">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83 8 00 04200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0,60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89 0 00 00000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lastRenderedPageBreak/>
              <w:t>Доплата к пенсиям муниципальным служащим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89 0 00 10010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89 0 00 10010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r w:rsidRPr="00FA1417"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01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89 0 00 10010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  <w:r w:rsidRPr="00FA1417">
              <w:t>310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306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3971,50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</w:pPr>
            <w:r w:rsidRPr="00FA1417">
              <w:t>3971,50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  <w:tc>
          <w:tcPr>
            <w:tcW w:w="236" w:type="dxa"/>
            <w:vAlign w:val="center"/>
            <w:hideMark/>
          </w:tcPr>
          <w:p w:rsidR="00FA1417" w:rsidRPr="00FA1417" w:rsidRDefault="00FA1417" w:rsidP="00FA1417"/>
        </w:tc>
      </w:tr>
    </w:tbl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p w:rsidR="00FA1417" w:rsidRDefault="00FA1417" w:rsidP="00617296">
      <w:pPr>
        <w:jc w:val="both"/>
        <w:rPr>
          <w:b/>
        </w:rPr>
      </w:pPr>
    </w:p>
    <w:tbl>
      <w:tblPr>
        <w:tblW w:w="10723" w:type="dxa"/>
        <w:tblInd w:w="97" w:type="dxa"/>
        <w:tblLayout w:type="fixed"/>
        <w:tblLook w:val="04A0"/>
      </w:tblPr>
      <w:tblGrid>
        <w:gridCol w:w="236"/>
        <w:gridCol w:w="2897"/>
        <w:gridCol w:w="271"/>
        <w:gridCol w:w="272"/>
        <w:gridCol w:w="272"/>
        <w:gridCol w:w="272"/>
        <w:gridCol w:w="272"/>
        <w:gridCol w:w="272"/>
        <w:gridCol w:w="272"/>
        <w:gridCol w:w="853"/>
        <w:gridCol w:w="843"/>
        <w:gridCol w:w="1494"/>
        <w:gridCol w:w="1069"/>
        <w:gridCol w:w="1192"/>
        <w:gridCol w:w="236"/>
      </w:tblGrid>
      <w:tr w:rsidR="00FA1417" w:rsidRPr="00FA1417" w:rsidTr="00FA1417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Приложение 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 xml:space="preserve">к решению Совета депутатов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4F3783" w:rsidP="00FA1417">
            <w:r>
              <w:t>от  29</w:t>
            </w:r>
            <w:r w:rsidR="00FA1417">
              <w:t>.12.2020</w:t>
            </w:r>
            <w:r w:rsidR="00FA1417" w:rsidRPr="00FA1417">
              <w:t xml:space="preserve"> №</w:t>
            </w:r>
            <w:r w:rsidR="00FA1417">
              <w:t>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"Приложение 5 к решению Совета депутатов</w:t>
            </w:r>
          </w:p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r w:rsidRPr="00FA1417">
              <w:t>от 11.12.2019 № 48"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780"/>
        </w:trPr>
        <w:tc>
          <w:tcPr>
            <w:tcW w:w="105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41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</w:rPr>
            </w:pPr>
            <w:r w:rsidRPr="00FA1417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1 574,20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673,90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673,10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673,10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668,20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666,60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666,60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179,30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1 076,50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1 061,50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1 145,40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172,70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172,70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172,70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172,70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172,70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172,70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270,70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270,70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270,70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47,40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47,40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47,40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702,00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702,00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702,00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702,00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605,20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605,20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96,20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96,20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A1417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A1417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A1417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A1417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1417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  <w:tr w:rsidR="00FA1417" w:rsidRPr="00FA1417" w:rsidTr="00FA1417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17" w:rsidRPr="00FA1417" w:rsidRDefault="00FA1417" w:rsidP="00FA14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417">
              <w:rPr>
                <w:rFonts w:ascii="Arial" w:hAnsi="Arial" w:cs="Arial"/>
                <w:b/>
                <w:bCs/>
                <w:sz w:val="18"/>
                <w:szCs w:val="18"/>
              </w:rPr>
              <w:t>3 971,50</w:t>
            </w:r>
          </w:p>
        </w:tc>
        <w:tc>
          <w:tcPr>
            <w:tcW w:w="222" w:type="dxa"/>
            <w:vAlign w:val="center"/>
            <w:hideMark/>
          </w:tcPr>
          <w:p w:rsidR="00FA1417" w:rsidRPr="00FA1417" w:rsidRDefault="00FA1417" w:rsidP="00FA1417"/>
        </w:tc>
      </w:tr>
    </w:tbl>
    <w:p w:rsidR="00FA1417" w:rsidRDefault="00FA1417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tbl>
      <w:tblPr>
        <w:tblW w:w="9815" w:type="dxa"/>
        <w:tblInd w:w="97" w:type="dxa"/>
        <w:tblLayout w:type="fixed"/>
        <w:tblLook w:val="04A0"/>
      </w:tblPr>
      <w:tblGrid>
        <w:gridCol w:w="236"/>
        <w:gridCol w:w="4169"/>
        <w:gridCol w:w="267"/>
        <w:gridCol w:w="261"/>
        <w:gridCol w:w="261"/>
        <w:gridCol w:w="261"/>
        <w:gridCol w:w="383"/>
        <w:gridCol w:w="1218"/>
        <w:gridCol w:w="319"/>
        <w:gridCol w:w="750"/>
        <w:gridCol w:w="1454"/>
        <w:gridCol w:w="236"/>
      </w:tblGrid>
      <w:tr w:rsidR="004F3783" w:rsidRPr="004F3783" w:rsidTr="004F3783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r w:rsidRPr="004F3783">
              <w:t>Приложение 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r w:rsidRPr="004F3783">
              <w:t xml:space="preserve">к решению Совета депутатов </w:t>
            </w:r>
          </w:p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r>
              <w:t xml:space="preserve">от  29.12.2020 </w:t>
            </w:r>
            <w:r w:rsidRPr="004F3783">
              <w:t xml:space="preserve"> №</w:t>
            </w:r>
            <w:r>
              <w:t>90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r w:rsidRPr="004F3783">
              <w:t>"Приложение 6 к решению Совета депутатов</w:t>
            </w:r>
          </w:p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r w:rsidRPr="004F3783">
              <w:t>от 11.12.2019 № 48"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1050"/>
        </w:trPr>
        <w:tc>
          <w:tcPr>
            <w:tcW w:w="9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78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661,50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270,70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270,70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47,40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47,40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47,40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177,80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1 394,20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1 394,20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721,10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721,10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721,10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668,20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666,60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666,60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F378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F378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F378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F378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4F3783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4F3783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874,70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874,70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874,70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605,20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605,20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268,90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268,90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F378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F378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2,20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F378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F378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F378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F378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F378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F378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783">
              <w:rPr>
                <w:rFonts w:ascii="Arial" w:hAnsi="Arial" w:cs="Arial"/>
                <w:sz w:val="18"/>
                <w:szCs w:val="18"/>
              </w:rPr>
              <w:t>84,50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783">
              <w:rPr>
                <w:rFonts w:ascii="Arial" w:hAnsi="Arial" w:cs="Arial"/>
                <w:b/>
                <w:bCs/>
                <w:sz w:val="18"/>
                <w:szCs w:val="18"/>
              </w:rPr>
              <w:t>3 971,50</w:t>
            </w: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  <w:tr w:rsidR="004F3783" w:rsidRPr="004F3783" w:rsidTr="004F378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783" w:rsidRPr="004F3783" w:rsidRDefault="004F3783" w:rsidP="004F378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F3783" w:rsidRPr="004F3783" w:rsidRDefault="004F3783" w:rsidP="004F3783"/>
        </w:tc>
      </w:tr>
    </w:tbl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Default="004F3783" w:rsidP="00617296">
      <w:pPr>
        <w:jc w:val="both"/>
        <w:rPr>
          <w:b/>
        </w:rPr>
      </w:pPr>
    </w:p>
    <w:p w:rsidR="004F3783" w:rsidRPr="00A32C88" w:rsidRDefault="004F3783" w:rsidP="004F3783">
      <w:pPr>
        <w:ind w:left="5664"/>
      </w:pPr>
      <w:r>
        <w:t>Приложение 5</w:t>
      </w:r>
    </w:p>
    <w:p w:rsidR="004F3783" w:rsidRDefault="004F3783" w:rsidP="004F3783">
      <w:pPr>
        <w:ind w:left="5664"/>
      </w:pPr>
      <w:r w:rsidRPr="00523F27">
        <w:t>к решению Совета депутатов</w:t>
      </w:r>
    </w:p>
    <w:p w:rsidR="004F3783" w:rsidRPr="00523F27" w:rsidRDefault="004F3783" w:rsidP="004F3783">
      <w:pPr>
        <w:ind w:left="5664"/>
      </w:pPr>
      <w:r>
        <w:t>от  29.12.2020 №90</w:t>
      </w:r>
    </w:p>
    <w:p w:rsidR="004F3783" w:rsidRPr="00CB24B0" w:rsidRDefault="004F3783" w:rsidP="004F3783">
      <w:pPr>
        <w:ind w:left="5664"/>
      </w:pPr>
      <w:r>
        <w:t>Приложение 7 к решению Совета депутатов</w:t>
      </w:r>
    </w:p>
    <w:p w:rsidR="004F3783" w:rsidRPr="00523F27" w:rsidRDefault="004F3783" w:rsidP="004F3783">
      <w:pPr>
        <w:ind w:left="5664"/>
      </w:pPr>
      <w:r w:rsidRPr="00523F27">
        <w:t>от</w:t>
      </w:r>
      <w:r>
        <w:t xml:space="preserve"> 1</w:t>
      </w:r>
      <w:r w:rsidRPr="00972158">
        <w:t>1</w:t>
      </w:r>
      <w:r>
        <w:t>.12.</w:t>
      </w:r>
      <w:r w:rsidRPr="00523F27">
        <w:t>2019 №</w:t>
      </w:r>
      <w:r>
        <w:t xml:space="preserve"> 48</w:t>
      </w:r>
    </w:p>
    <w:p w:rsidR="004F3783" w:rsidRPr="001C5300" w:rsidRDefault="004F3783" w:rsidP="004F3783"/>
    <w:p w:rsidR="004F3783" w:rsidRPr="001C5300" w:rsidRDefault="004F3783" w:rsidP="004F3783"/>
    <w:p w:rsidR="004F3783" w:rsidRPr="001C5300" w:rsidRDefault="004F3783" w:rsidP="004F3783">
      <w:pPr>
        <w:jc w:val="center"/>
        <w:rPr>
          <w:b/>
          <w:sz w:val="28"/>
          <w:szCs w:val="28"/>
        </w:rPr>
      </w:pPr>
      <w:r w:rsidRPr="001C5300">
        <w:rPr>
          <w:b/>
          <w:sz w:val="28"/>
          <w:szCs w:val="28"/>
        </w:rPr>
        <w:t>Источники финансирования дефицита бюджета муниципального образования на 2020 год</w:t>
      </w:r>
    </w:p>
    <w:p w:rsidR="004F3783" w:rsidRPr="001C5300" w:rsidRDefault="004F3783" w:rsidP="004F3783"/>
    <w:tbl>
      <w:tblPr>
        <w:tblW w:w="9761" w:type="dxa"/>
        <w:tblInd w:w="93" w:type="dxa"/>
        <w:tblLook w:val="04A0"/>
      </w:tblPr>
      <w:tblGrid>
        <w:gridCol w:w="3705"/>
        <w:gridCol w:w="4178"/>
        <w:gridCol w:w="1878"/>
      </w:tblGrid>
      <w:tr w:rsidR="004F3783" w:rsidRPr="001C5300" w:rsidTr="00C11EC7">
        <w:trPr>
          <w:trHeight w:val="375"/>
        </w:trPr>
        <w:tc>
          <w:tcPr>
            <w:tcW w:w="9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783" w:rsidRPr="001C5300" w:rsidRDefault="004F3783" w:rsidP="00C11EC7">
            <w:pPr>
              <w:jc w:val="right"/>
              <w:rPr>
                <w:sz w:val="24"/>
                <w:szCs w:val="24"/>
              </w:rPr>
            </w:pPr>
            <w:r w:rsidRPr="001C5300">
              <w:rPr>
                <w:sz w:val="24"/>
                <w:szCs w:val="24"/>
              </w:rPr>
              <w:t>(тыс. рублей)</w:t>
            </w:r>
          </w:p>
        </w:tc>
      </w:tr>
      <w:tr w:rsidR="004F3783" w:rsidRPr="001C5300" w:rsidTr="00C11EC7">
        <w:trPr>
          <w:trHeight w:val="12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Наименование  источника  финансирования дефицита 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F3783" w:rsidRPr="001C5300" w:rsidTr="00C11EC7">
        <w:trPr>
          <w:trHeight w:val="117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 xml:space="preserve">000 01 05 00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1C5300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5300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- 3966,0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000 01 05 02 00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725251">
              <w:rPr>
                <w:sz w:val="28"/>
                <w:szCs w:val="28"/>
              </w:rPr>
              <w:t>- 3966,0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725251">
              <w:rPr>
                <w:sz w:val="28"/>
                <w:szCs w:val="28"/>
              </w:rPr>
              <w:t>- 3966,0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725251">
              <w:rPr>
                <w:sz w:val="28"/>
                <w:szCs w:val="28"/>
              </w:rPr>
              <w:t>- 3966,0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3971,5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 xml:space="preserve">000 01 05 02 00 </w:t>
            </w:r>
            <w:proofErr w:type="spellStart"/>
            <w:r w:rsidRPr="001C5300">
              <w:rPr>
                <w:sz w:val="28"/>
                <w:szCs w:val="28"/>
              </w:rPr>
              <w:t>00</w:t>
            </w:r>
            <w:proofErr w:type="spellEnd"/>
            <w:r w:rsidRPr="001C530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C90FF5">
              <w:rPr>
                <w:sz w:val="28"/>
                <w:szCs w:val="28"/>
              </w:rPr>
              <w:t>3971,5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C90FF5">
              <w:rPr>
                <w:sz w:val="28"/>
                <w:szCs w:val="28"/>
              </w:rPr>
              <w:t>3971,5</w:t>
            </w:r>
          </w:p>
        </w:tc>
      </w:tr>
      <w:tr w:rsidR="004F3783" w:rsidRPr="001C5300" w:rsidTr="00C11EC7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1C5300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783" w:rsidRPr="001C5300" w:rsidRDefault="004F3783" w:rsidP="00C11EC7">
            <w:pPr>
              <w:jc w:val="center"/>
              <w:rPr>
                <w:sz w:val="28"/>
                <w:szCs w:val="28"/>
              </w:rPr>
            </w:pPr>
            <w:r w:rsidRPr="00C90FF5">
              <w:rPr>
                <w:sz w:val="28"/>
                <w:szCs w:val="28"/>
              </w:rPr>
              <w:t>3971,5</w:t>
            </w:r>
          </w:p>
        </w:tc>
      </w:tr>
    </w:tbl>
    <w:p w:rsidR="004F3783" w:rsidRPr="001C5300" w:rsidRDefault="004F3783" w:rsidP="004F3783"/>
    <w:p w:rsidR="004F3783" w:rsidRPr="00FA1417" w:rsidRDefault="004F3783" w:rsidP="00617296">
      <w:pPr>
        <w:jc w:val="both"/>
        <w:rPr>
          <w:b/>
        </w:rPr>
      </w:pPr>
    </w:p>
    <w:sectPr w:rsidR="004F3783" w:rsidRPr="00FA1417" w:rsidSect="00F04DCC">
      <w:pgSz w:w="11906" w:h="16838"/>
      <w:pgMar w:top="1418" w:right="851" w:bottom="1134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25D94"/>
    <w:rsid w:val="00427860"/>
    <w:rsid w:val="0043134A"/>
    <w:rsid w:val="004926FD"/>
    <w:rsid w:val="00495968"/>
    <w:rsid w:val="004A1257"/>
    <w:rsid w:val="004A7D58"/>
    <w:rsid w:val="004B1F64"/>
    <w:rsid w:val="004B220C"/>
    <w:rsid w:val="004D386A"/>
    <w:rsid w:val="004E39B1"/>
    <w:rsid w:val="004E3BD5"/>
    <w:rsid w:val="004E7D6C"/>
    <w:rsid w:val="004F0C4D"/>
    <w:rsid w:val="004F3783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91934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26EF4"/>
    <w:rsid w:val="00B27255"/>
    <w:rsid w:val="00B30305"/>
    <w:rsid w:val="00B4339F"/>
    <w:rsid w:val="00B50FDC"/>
    <w:rsid w:val="00B54861"/>
    <w:rsid w:val="00B66273"/>
    <w:rsid w:val="00B66E8C"/>
    <w:rsid w:val="00B72A5B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B3841"/>
    <w:rsid w:val="00CC0606"/>
    <w:rsid w:val="00CD17CB"/>
    <w:rsid w:val="00CE3AEE"/>
    <w:rsid w:val="00CE432C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A170E"/>
    <w:rsid w:val="00DB5937"/>
    <w:rsid w:val="00DC0DA4"/>
    <w:rsid w:val="00DC4241"/>
    <w:rsid w:val="00DC6627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B5F50"/>
    <w:rsid w:val="00EB782B"/>
    <w:rsid w:val="00EE3093"/>
    <w:rsid w:val="00EE6699"/>
    <w:rsid w:val="00EF42A5"/>
    <w:rsid w:val="00F04DCC"/>
    <w:rsid w:val="00F05286"/>
    <w:rsid w:val="00F05618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1417"/>
    <w:rsid w:val="00FA4DC3"/>
    <w:rsid w:val="00FB6687"/>
    <w:rsid w:val="00FC4F7F"/>
    <w:rsid w:val="00FC6BB4"/>
    <w:rsid w:val="00FE4AE9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5218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34898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2020-12-28T06:25:00Z</cp:lastPrinted>
  <dcterms:created xsi:type="dcterms:W3CDTF">2021-01-12T06:57:00Z</dcterms:created>
  <dcterms:modified xsi:type="dcterms:W3CDTF">2021-01-12T07:15:00Z</dcterms:modified>
</cp:coreProperties>
</file>