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154142">
        <w:rPr>
          <w:b/>
          <w:bCs/>
          <w:color w:val="000000"/>
          <w:sz w:val="28"/>
          <w:szCs w:val="28"/>
        </w:rPr>
        <w:t>20</w:t>
      </w:r>
      <w:r w:rsidR="00154142">
        <w:rPr>
          <w:b/>
          <w:bCs/>
          <w:sz w:val="28"/>
          <w:szCs w:val="28"/>
        </w:rPr>
        <w:t>.04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154142">
        <w:rPr>
          <w:b/>
          <w:bCs/>
          <w:color w:val="000000"/>
          <w:sz w:val="28"/>
          <w:szCs w:val="28"/>
        </w:rPr>
        <w:t>98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5E6493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E04ED0" w:rsidRDefault="00E04ED0" w:rsidP="005E6493">
      <w:pPr>
        <w:jc w:val="both"/>
        <w:rPr>
          <w:b/>
          <w:sz w:val="28"/>
          <w:szCs w:val="28"/>
        </w:rPr>
      </w:pPr>
    </w:p>
    <w:p w:rsidR="00E04ED0" w:rsidRPr="00C1185B" w:rsidRDefault="00E04ED0" w:rsidP="005E6493">
      <w:pPr>
        <w:jc w:val="both"/>
        <w:rPr>
          <w:b/>
          <w:sz w:val="28"/>
          <w:szCs w:val="28"/>
        </w:rPr>
      </w:pP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>(с изменениями</w:t>
      </w:r>
      <w:r w:rsidR="0081536A">
        <w:rPr>
          <w:sz w:val="27"/>
          <w:szCs w:val="27"/>
        </w:rPr>
        <w:t xml:space="preserve"> от 29.01.2021 №</w:t>
      </w:r>
      <w:r>
        <w:rPr>
          <w:sz w:val="27"/>
          <w:szCs w:val="27"/>
        </w:rPr>
        <w:t>91; от 26.02.2021 №94</w:t>
      </w:r>
      <w:r w:rsidR="00154142">
        <w:rPr>
          <w:sz w:val="27"/>
          <w:szCs w:val="27"/>
        </w:rPr>
        <w:t>; 17.03.2021 №95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 изменения следующего содержания:</w:t>
      </w:r>
    </w:p>
    <w:p w:rsidR="00154142" w:rsidRDefault="00154142" w:rsidP="00154142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</w:p>
    <w:p w:rsidR="00154142" w:rsidRPr="00645D5C" w:rsidRDefault="00154142" w:rsidP="00154142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5024,8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5167,2</w:t>
      </w:r>
      <w:r w:rsidRPr="00645D5C">
        <w:rPr>
          <w:sz w:val="26"/>
          <w:szCs w:val="26"/>
        </w:rPr>
        <w:t>»;</w:t>
      </w:r>
    </w:p>
    <w:p w:rsidR="00154142" w:rsidRPr="00645D5C" w:rsidRDefault="00154142" w:rsidP="00154142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5096,9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5239,3</w:t>
      </w:r>
      <w:r w:rsidRPr="00645D5C">
        <w:rPr>
          <w:sz w:val="26"/>
          <w:szCs w:val="26"/>
        </w:rPr>
        <w:t>»;</w:t>
      </w:r>
    </w:p>
    <w:p w:rsidR="00154142" w:rsidRDefault="00154142" w:rsidP="00154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6 приложение № 3 изложить в новой редакции (приложение № 1);</w:t>
      </w:r>
    </w:p>
    <w:p w:rsidR="00154142" w:rsidRDefault="00154142" w:rsidP="00154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7 приложение № 4 и № 5 изложить в новой редакции (приложение № 2 и № 3);</w:t>
      </w:r>
    </w:p>
    <w:p w:rsidR="00154142" w:rsidRDefault="00154142" w:rsidP="00154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8 приложение № 6 изложить в новой редакции (приложение № 4);</w:t>
      </w:r>
    </w:p>
    <w:p w:rsidR="00154142" w:rsidRDefault="00154142" w:rsidP="001541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10 приложение № 7 изложить в новой редакции (приложение № 5).</w:t>
      </w: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1D0151" w:rsidP="00C1185B">
      <w:pPr>
        <w:ind w:left="567" w:firstLine="567"/>
        <w:jc w:val="both"/>
        <w:rPr>
          <w:b/>
          <w:sz w:val="22"/>
          <w:szCs w:val="22"/>
        </w:rPr>
      </w:pPr>
      <w:r w:rsidRPr="00C1185B">
        <w:rPr>
          <w:b/>
          <w:color w:val="000000"/>
          <w:sz w:val="28"/>
          <w:szCs w:val="28"/>
        </w:rPr>
        <w:t xml:space="preserve">муниципального образования  </w:t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FF27CB" w:rsidRDefault="00FF27CB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11210" w:type="dxa"/>
        <w:tblInd w:w="97" w:type="dxa"/>
        <w:tblLook w:val="04A0"/>
      </w:tblPr>
      <w:tblGrid>
        <w:gridCol w:w="2403"/>
        <w:gridCol w:w="5039"/>
        <w:gridCol w:w="1425"/>
        <w:gridCol w:w="1209"/>
        <w:gridCol w:w="131"/>
        <w:gridCol w:w="1003"/>
      </w:tblGrid>
      <w:tr w:rsidR="005C5469" w:rsidRPr="005C5469" w:rsidTr="005C5469">
        <w:trPr>
          <w:trHeight w:val="255"/>
        </w:trPr>
        <w:tc>
          <w:tcPr>
            <w:tcW w:w="1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r w:rsidRPr="005C5469">
              <w:t xml:space="preserve">                                                                                                                                                      Приложение № 1</w:t>
            </w:r>
          </w:p>
        </w:tc>
      </w:tr>
      <w:tr w:rsidR="005C5469" w:rsidRPr="005C5469" w:rsidTr="005C5469">
        <w:trPr>
          <w:trHeight w:val="255"/>
        </w:trPr>
        <w:tc>
          <w:tcPr>
            <w:tcW w:w="1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r w:rsidRPr="005C5469"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5C5469" w:rsidRPr="005C5469" w:rsidTr="005C5469">
        <w:trPr>
          <w:trHeight w:val="255"/>
        </w:trPr>
        <w:tc>
          <w:tcPr>
            <w:tcW w:w="1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r w:rsidRPr="005C5469">
              <w:t xml:space="preserve">                                                                                                                                       </w:t>
            </w:r>
            <w:r>
              <w:t xml:space="preserve">               от 20.04.2021</w:t>
            </w:r>
            <w:r w:rsidRPr="005C5469">
              <w:t xml:space="preserve"> № </w:t>
            </w:r>
            <w:r>
              <w:t>98</w:t>
            </w:r>
          </w:p>
        </w:tc>
      </w:tr>
      <w:tr w:rsidR="005C5469" w:rsidRPr="005C5469" w:rsidTr="005C5469">
        <w:trPr>
          <w:trHeight w:val="255"/>
        </w:trPr>
        <w:tc>
          <w:tcPr>
            <w:tcW w:w="1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ind w:left="7558" w:hanging="7558"/>
            </w:pPr>
            <w:r w:rsidRPr="005C5469">
              <w:t xml:space="preserve">                                                                                                                                                     "Приложение № 3 к решению Совета </w:t>
            </w:r>
            <w:r>
              <w:t xml:space="preserve">                          </w:t>
            </w:r>
            <w:r w:rsidRPr="005C5469">
              <w:t>депутатов</w:t>
            </w:r>
          </w:p>
        </w:tc>
      </w:tr>
      <w:tr w:rsidR="005C5469" w:rsidRPr="005C5469" w:rsidTr="005C5469">
        <w:trPr>
          <w:trHeight w:val="255"/>
        </w:trPr>
        <w:tc>
          <w:tcPr>
            <w:tcW w:w="1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r w:rsidRPr="005C5469">
              <w:t xml:space="preserve">                                                                                                                                                      от 16.12.2020 № 89"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/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/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/>
        </w:tc>
      </w:tr>
      <w:tr w:rsidR="005C5469" w:rsidRPr="005C5469" w:rsidTr="005C5469">
        <w:trPr>
          <w:trHeight w:val="645"/>
        </w:trPr>
        <w:tc>
          <w:tcPr>
            <w:tcW w:w="1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  <w:sz w:val="24"/>
                <w:szCs w:val="24"/>
              </w:rPr>
            </w:pPr>
            <w:r w:rsidRPr="005C5469">
              <w:rPr>
                <w:b/>
                <w:bCs/>
                <w:sz w:val="24"/>
                <w:szCs w:val="24"/>
              </w:rPr>
              <w:t xml:space="preserve">Объем поступлений доходов в бюджет </w:t>
            </w:r>
            <w:proofErr w:type="spellStart"/>
            <w:r w:rsidRPr="005C5469">
              <w:rPr>
                <w:b/>
                <w:bCs/>
                <w:sz w:val="24"/>
                <w:szCs w:val="24"/>
              </w:rPr>
              <w:t>Любимовского</w:t>
            </w:r>
            <w:proofErr w:type="spellEnd"/>
            <w:r w:rsidRPr="005C5469">
              <w:rPr>
                <w:b/>
                <w:bCs/>
                <w:sz w:val="24"/>
                <w:szCs w:val="24"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/>
        </w:tc>
      </w:tr>
      <w:tr w:rsidR="005C5469" w:rsidRPr="005C5469" w:rsidTr="005C5469">
        <w:trPr>
          <w:trHeight w:val="255"/>
        </w:trPr>
        <w:tc>
          <w:tcPr>
            <w:tcW w:w="1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right"/>
            </w:pPr>
            <w:r w:rsidRPr="005C5469">
              <w:t>(тыс</w:t>
            </w:r>
            <w:proofErr w:type="gramStart"/>
            <w:r w:rsidRPr="005C5469">
              <w:t>.р</w:t>
            </w:r>
            <w:proofErr w:type="gramEnd"/>
            <w:r w:rsidRPr="005C5469">
              <w:t>ублей)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>Сумма</w:t>
            </w:r>
          </w:p>
        </w:tc>
      </w:tr>
      <w:tr w:rsidR="005C5469" w:rsidRPr="005C5469" w:rsidTr="005C5469">
        <w:trPr>
          <w:trHeight w:val="61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</w:p>
        </w:tc>
        <w:tc>
          <w:tcPr>
            <w:tcW w:w="5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>2021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>2023 год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</w:pPr>
            <w:r w:rsidRPr="005C5469">
              <w:t>1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</w:pPr>
            <w:r w:rsidRPr="005C5469"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</w:pPr>
            <w:r w:rsidRPr="005C5469"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</w:pPr>
            <w:r w:rsidRPr="005C5469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469" w:rsidRPr="005C5469" w:rsidRDefault="005C5469" w:rsidP="005C5469">
            <w:pPr>
              <w:jc w:val="center"/>
            </w:pPr>
            <w:r w:rsidRPr="005C5469">
              <w:t>5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1 00 </w:t>
            </w:r>
            <w:proofErr w:type="spellStart"/>
            <w:r w:rsidRPr="005C5469">
              <w:rPr>
                <w:b/>
                <w:bCs/>
              </w:rPr>
              <w:t>00</w:t>
            </w:r>
            <w:proofErr w:type="spellEnd"/>
            <w:r w:rsidRPr="005C5469">
              <w:rPr>
                <w:b/>
                <w:bCs/>
              </w:rPr>
              <w:t xml:space="preserve">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3 545,1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3 414,6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3 427,1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2 469,1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2 379,6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2 380,1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1 01 00 000 00 0000 000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297,0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297,0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297,0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1 01 02 000 00 0000 000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297,0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297,0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297,0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1 05 00 000 00 0000 000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402,1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312,6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313,1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1 05 03 000 00 0000 000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402,1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312,6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313,1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1 06 00 000 00 0000 000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1 770,0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1 770,0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1 770,0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1 06 01 000 0 0000 000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308,0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308,0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308,0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1 06 </w:t>
            </w:r>
            <w:proofErr w:type="spellStart"/>
            <w:r w:rsidRPr="005C5469">
              <w:rPr>
                <w:i/>
                <w:iCs/>
              </w:rPr>
              <w:t>06</w:t>
            </w:r>
            <w:proofErr w:type="spellEnd"/>
            <w:r w:rsidRPr="005C5469">
              <w:rPr>
                <w:i/>
                <w:iCs/>
              </w:rPr>
              <w:t xml:space="preserve">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1 462,0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1 462,0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1 462,0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НЕНАЛОГОВЫЕ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1 076,0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1 035,0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1 047,0 </w:t>
            </w:r>
          </w:p>
        </w:tc>
      </w:tr>
      <w:tr w:rsidR="005C5469" w:rsidRPr="005C5469" w:rsidTr="005C5469">
        <w:trPr>
          <w:trHeight w:val="7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1 11 00 000 00 0000 000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111,0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58,0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58,0 </w:t>
            </w:r>
          </w:p>
        </w:tc>
      </w:tr>
      <w:tr w:rsidR="005C5469" w:rsidRPr="005C5469" w:rsidTr="005C5469">
        <w:trPr>
          <w:trHeight w:val="153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1 11 09 045 10 0000 120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111,0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58,0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58,0 </w:t>
            </w:r>
          </w:p>
        </w:tc>
      </w:tr>
      <w:tr w:rsidR="005C5469" w:rsidRPr="005C5469" w:rsidTr="005C546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1 13 00000 00 0000 000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960,0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970,0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980,0 </w:t>
            </w:r>
          </w:p>
        </w:tc>
      </w:tr>
      <w:tr w:rsidR="005C5469" w:rsidRPr="005C5469" w:rsidTr="005C546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1 13 01 995 10 0000 130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5C5469">
              <w:rPr>
                <w:i/>
                <w:iCs/>
              </w:rPr>
              <w:t>)п</w:t>
            </w:r>
            <w:proofErr w:type="gramEnd"/>
            <w:r w:rsidRPr="005C5469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960,0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970,0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980,0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1 16 00000 00 0000 000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5,0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7,0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9,0 </w:t>
            </w:r>
          </w:p>
        </w:tc>
      </w:tr>
      <w:tr w:rsidR="005C5469" w:rsidRPr="005C5469" w:rsidTr="005C5469">
        <w:trPr>
          <w:trHeight w:val="16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1 16 07 090 10 0000 140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proofErr w:type="gramStart"/>
            <w:r w:rsidRPr="005C5469">
              <w:rPr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5,0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7,0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9,0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2 00 </w:t>
            </w:r>
            <w:proofErr w:type="spellStart"/>
            <w:r w:rsidRPr="005C5469">
              <w:rPr>
                <w:b/>
                <w:bCs/>
              </w:rPr>
              <w:t>00</w:t>
            </w:r>
            <w:proofErr w:type="spellEnd"/>
            <w:r w:rsidRPr="005C5469">
              <w:rPr>
                <w:b/>
                <w:bCs/>
              </w:rPr>
              <w:t xml:space="preserve">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1 622,1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1 704,0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1 732,4 </w:t>
            </w:r>
          </w:p>
        </w:tc>
      </w:tr>
      <w:tr w:rsidR="005C5469" w:rsidRPr="005C5469" w:rsidTr="005C546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2 02 00 000 00 0000 000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  <w:color w:val="000000"/>
              </w:rPr>
            </w:pPr>
            <w:r w:rsidRPr="005C546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1 622,1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1 704,0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1 732,4 </w:t>
            </w:r>
          </w:p>
        </w:tc>
      </w:tr>
      <w:tr w:rsidR="005C5469" w:rsidRPr="005C5469" w:rsidTr="005C546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lastRenderedPageBreak/>
              <w:t>2 02 16 000 00 0000 150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53,3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55,3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57,1 </w:t>
            </w:r>
          </w:p>
        </w:tc>
      </w:tr>
      <w:tr w:rsidR="005C5469" w:rsidRPr="005C5469" w:rsidTr="005C5469">
        <w:trPr>
          <w:trHeight w:val="76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2 02 16001 10 0002 150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53,3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55,3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57,1 </w:t>
            </w:r>
          </w:p>
        </w:tc>
      </w:tr>
      <w:tr w:rsidR="005C5469" w:rsidRPr="005C5469" w:rsidTr="005C5469">
        <w:trPr>
          <w:trHeight w:val="51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2 02 35 000 00 0000 150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93,7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94,6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98,2 </w:t>
            </w:r>
          </w:p>
        </w:tc>
      </w:tr>
      <w:tr w:rsidR="005C5469" w:rsidRPr="005C5469" w:rsidTr="005C5469">
        <w:trPr>
          <w:trHeight w:val="102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2 02 35 118 10 0000 150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93,7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94,6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98,2 </w:t>
            </w:r>
          </w:p>
        </w:tc>
      </w:tr>
      <w:tr w:rsidR="005C5469" w:rsidRPr="005C5469" w:rsidTr="005C5469">
        <w:trPr>
          <w:trHeight w:val="25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2 02 40 000 00 0000 150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b/>
                <w:bCs/>
              </w:rPr>
            </w:pPr>
            <w:r w:rsidRPr="005C546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1 475,1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1 554,1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b/>
                <w:bCs/>
              </w:rPr>
            </w:pPr>
            <w:r w:rsidRPr="005C5469">
              <w:rPr>
                <w:b/>
                <w:bCs/>
              </w:rPr>
              <w:t xml:space="preserve">1 577,1 </w:t>
            </w:r>
          </w:p>
        </w:tc>
      </w:tr>
      <w:tr w:rsidR="005C5469" w:rsidRPr="005C5469" w:rsidTr="005C5469">
        <w:trPr>
          <w:trHeight w:val="17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2 02 40 014 10 0001 150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776,1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855,1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878,1 </w:t>
            </w:r>
          </w:p>
        </w:tc>
      </w:tr>
      <w:tr w:rsidR="005C5469" w:rsidRPr="005C5469" w:rsidTr="005C5469">
        <w:trPr>
          <w:trHeight w:val="178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2 02 40 014 10 0008 150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469" w:rsidRPr="005C5469" w:rsidRDefault="005C5469" w:rsidP="005C5469">
            <w:pPr>
              <w:rPr>
                <w:i/>
                <w:iCs/>
              </w:rPr>
            </w:pPr>
            <w:r w:rsidRPr="005C5469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поступления транспортного налога)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699,0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699,0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469" w:rsidRPr="005C5469" w:rsidRDefault="005C5469" w:rsidP="005C5469">
            <w:pPr>
              <w:jc w:val="center"/>
              <w:rPr>
                <w:i/>
                <w:iCs/>
              </w:rPr>
            </w:pPr>
            <w:r w:rsidRPr="005C5469">
              <w:rPr>
                <w:i/>
                <w:iCs/>
              </w:rPr>
              <w:t xml:space="preserve">699,0 </w:t>
            </w:r>
          </w:p>
        </w:tc>
      </w:tr>
    </w:tbl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5C5469" w:rsidRDefault="005C5469" w:rsidP="00C1185B">
      <w:pPr>
        <w:ind w:left="567" w:firstLine="567"/>
        <w:jc w:val="both"/>
        <w:rPr>
          <w:b/>
          <w:sz w:val="22"/>
          <w:szCs w:val="22"/>
        </w:rPr>
      </w:pPr>
    </w:p>
    <w:p w:rsidR="00A8795A" w:rsidRDefault="00A8795A" w:rsidP="00D6778B">
      <w:pPr>
        <w:ind w:right="-428"/>
        <w:jc w:val="right"/>
        <w:rPr>
          <w:b/>
          <w:sz w:val="22"/>
          <w:szCs w:val="22"/>
        </w:rPr>
      </w:pPr>
    </w:p>
    <w:p w:rsidR="005C5469" w:rsidRDefault="005C5469" w:rsidP="00D6778B">
      <w:pPr>
        <w:ind w:right="-428"/>
        <w:jc w:val="right"/>
        <w:rPr>
          <w:b/>
          <w:sz w:val="22"/>
          <w:szCs w:val="22"/>
        </w:rPr>
      </w:pPr>
    </w:p>
    <w:tbl>
      <w:tblPr>
        <w:tblW w:w="11351" w:type="dxa"/>
        <w:tblInd w:w="97" w:type="dxa"/>
        <w:tblLayout w:type="fixed"/>
        <w:tblLook w:val="04A0"/>
      </w:tblPr>
      <w:tblGrid>
        <w:gridCol w:w="236"/>
        <w:gridCol w:w="1335"/>
        <w:gridCol w:w="263"/>
        <w:gridCol w:w="276"/>
        <w:gridCol w:w="263"/>
        <w:gridCol w:w="314"/>
        <w:gridCol w:w="276"/>
        <w:gridCol w:w="263"/>
        <w:gridCol w:w="236"/>
        <w:gridCol w:w="944"/>
        <w:gridCol w:w="850"/>
        <w:gridCol w:w="1409"/>
        <w:gridCol w:w="1022"/>
        <w:gridCol w:w="1410"/>
        <w:gridCol w:w="1120"/>
        <w:gridCol w:w="186"/>
        <w:gridCol w:w="153"/>
        <w:gridCol w:w="795"/>
      </w:tblGrid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sz w:val="16"/>
                <w:szCs w:val="16"/>
              </w:rPr>
            </w:pPr>
            <w:r w:rsidRPr="001D3536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</w:tr>
      <w:tr w:rsidR="001D3536" w:rsidRPr="001D3536" w:rsidTr="001D3536">
        <w:trPr>
          <w:gridAfter w:val="2"/>
          <w:wAfter w:w="94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sz w:val="16"/>
                <w:szCs w:val="16"/>
              </w:rPr>
            </w:pPr>
            <w:r w:rsidRPr="001D3536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20.04.2021</w:t>
            </w:r>
            <w:r w:rsidRPr="001D3536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</w:tr>
      <w:tr w:rsidR="001D3536" w:rsidRPr="001D3536" w:rsidTr="001D3536">
        <w:trPr>
          <w:gridAfter w:val="2"/>
          <w:wAfter w:w="94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sz w:val="16"/>
                <w:szCs w:val="16"/>
              </w:rPr>
            </w:pPr>
            <w:r w:rsidRPr="001D3536">
              <w:rPr>
                <w:sz w:val="16"/>
                <w:szCs w:val="16"/>
              </w:rPr>
              <w:t>"Приложение № 4 к решению Совета депутатов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sz w:val="16"/>
                <w:szCs w:val="16"/>
              </w:rPr>
            </w:pPr>
            <w:r w:rsidRPr="001D3536">
              <w:rPr>
                <w:sz w:val="16"/>
                <w:szCs w:val="16"/>
              </w:rPr>
              <w:t>от 16.12.2020 № 89"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rFonts w:ascii="Arial" w:hAnsi="Arial" w:cs="Arial"/>
              </w:rPr>
            </w:pPr>
          </w:p>
        </w:tc>
      </w:tr>
      <w:tr w:rsidR="001D3536" w:rsidRPr="001D3536" w:rsidTr="001D3536">
        <w:trPr>
          <w:gridAfter w:val="2"/>
          <w:wAfter w:w="948" w:type="dxa"/>
          <w:trHeight w:val="780"/>
        </w:trPr>
        <w:tc>
          <w:tcPr>
            <w:tcW w:w="104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D3536">
              <w:rPr>
                <w:b/>
                <w:bCs/>
              </w:rPr>
              <w:t>непрограммным</w:t>
            </w:r>
            <w:proofErr w:type="spellEnd"/>
            <w:r w:rsidRPr="001D3536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1D3536">
              <w:rPr>
                <w:b/>
                <w:bCs/>
              </w:rPr>
              <w:t xml:space="preserve">( </w:t>
            </w:r>
            <w:proofErr w:type="gramEnd"/>
            <w:r w:rsidRPr="001D3536">
              <w:rPr>
                <w:b/>
                <w:bCs/>
              </w:rPr>
              <w:t xml:space="preserve">группам и подгруппам) видов расходов классификации расходов бюджета  </w:t>
            </w:r>
            <w:proofErr w:type="spellStart"/>
            <w:r w:rsidRPr="001D3536">
              <w:rPr>
                <w:b/>
                <w:bCs/>
              </w:rPr>
              <w:t>Любимовского</w:t>
            </w:r>
            <w:proofErr w:type="spellEnd"/>
            <w:r w:rsidRPr="001D3536">
              <w:rPr>
                <w:b/>
                <w:bCs/>
              </w:rPr>
              <w:t xml:space="preserve"> муниципального образования на 2021 год и на плановый период 2022 и 2023 годов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color w:val="FFFFFF"/>
              </w:rPr>
            </w:pPr>
            <w:r w:rsidRPr="001D3536">
              <w:rPr>
                <w:color w:val="FFFFFF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ind w:left="-314" w:hanging="22"/>
              <w:jc w:val="right"/>
            </w:pPr>
            <w:r w:rsidRPr="001D3536">
              <w:t>(тыс. рублей)</w:t>
            </w:r>
          </w:p>
        </w:tc>
      </w:tr>
      <w:tr w:rsidR="001D3536" w:rsidRPr="001D3536" w:rsidTr="001D353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Наименование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D3536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Целевая статья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Вид расходов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Сумма</w:t>
            </w:r>
          </w:p>
        </w:tc>
      </w:tr>
      <w:tr w:rsidR="001D3536" w:rsidRPr="001D3536" w:rsidTr="001D3536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2023 год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8</w:t>
            </w:r>
          </w:p>
        </w:tc>
      </w:tr>
      <w:tr w:rsidR="001D3536" w:rsidRPr="001D3536" w:rsidTr="001D3536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  <w:r w:rsidRPr="001D353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2 187,40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2 110,00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2 042,20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642,40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Выполнение функций органами местного самоуправления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642,40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Обеспечение деятельности органов местного самоуправления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642,40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Расходы на обеспечение деятельности главы муниципального образования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81 3 00 02000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642,40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640,00</w:t>
            </w:r>
          </w:p>
        </w:tc>
      </w:tr>
      <w:tr w:rsidR="001D3536" w:rsidRPr="001D3536" w:rsidTr="001D3536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81 3 00 02000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642,40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81 3 00 02000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642,40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640,00</w:t>
            </w:r>
          </w:p>
        </w:tc>
      </w:tr>
      <w:tr w:rsidR="001D3536" w:rsidRPr="001D3536" w:rsidTr="001D3536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1 313,00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1 278,00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1 190,20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Выполнение функций органами местного самоуправления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1 313,00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1 278,00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1 190,20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Обеспечение деятельности органов местного самоуправления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1 313,00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1 278,00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1 190,20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Расходы на обеспечение деятельности центрального аппарата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81 3 00 02200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1 307,00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1 272,00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1 184,20</w:t>
            </w:r>
          </w:p>
        </w:tc>
      </w:tr>
      <w:tr w:rsidR="001D3536" w:rsidRPr="001D3536" w:rsidTr="001D3536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81 3 00 02200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1 305,00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1 270,00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1 182,20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81 3 00 02200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1 305,00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1 270,00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1 182,20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бюджетные ассигнования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81 3 00 02200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Уплата </w:t>
            </w:r>
            <w:proofErr w:type="spellStart"/>
            <w:r w:rsidRPr="001D3536">
              <w:t>налогов</w:t>
            </w:r>
            <w:proofErr w:type="gramStart"/>
            <w:r w:rsidRPr="001D3536">
              <w:t>,с</w:t>
            </w:r>
            <w:proofErr w:type="gramEnd"/>
            <w:r w:rsidRPr="001D3536">
              <w:t>боров</w:t>
            </w:r>
            <w:proofErr w:type="spellEnd"/>
            <w:r w:rsidRPr="001D3536">
              <w:t xml:space="preserve"> и иных платежей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81 3 00 02200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81 3 00 06100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бюджетные ассигнования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81 3 00 06100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Уплата </w:t>
            </w:r>
            <w:proofErr w:type="spellStart"/>
            <w:r w:rsidRPr="001D3536">
              <w:t>налогов</w:t>
            </w:r>
            <w:proofErr w:type="gramStart"/>
            <w:r w:rsidRPr="001D3536">
              <w:t>,с</w:t>
            </w:r>
            <w:proofErr w:type="gramEnd"/>
            <w:r w:rsidRPr="001D3536">
              <w:t>боров</w:t>
            </w:r>
            <w:proofErr w:type="spellEnd"/>
            <w:r w:rsidRPr="001D3536">
              <w:t xml:space="preserve"> и иных платежей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81 3 00 06100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Резервные фонды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Расходы по исполнению отдельных обязательств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Средства резервного фонда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87 3 00 00000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Средства резервного фонда из местных бюджетов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87 3 00 94200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бюджетные ассигнования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87 3 00 94200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Резервные средства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87 3 00 94200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Другие общегосударственные вопросы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222,00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202,00</w:t>
            </w:r>
          </w:p>
        </w:tc>
      </w:tr>
      <w:tr w:rsidR="001D3536" w:rsidRPr="001D3536" w:rsidTr="001D3536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Муниципальная программа</w:t>
            </w:r>
            <w:proofErr w:type="gramStart"/>
            <w:r w:rsidRPr="001D3536">
              <w:t>"Р</w:t>
            </w:r>
            <w:proofErr w:type="gramEnd"/>
            <w:r w:rsidRPr="001D3536">
              <w:t xml:space="preserve">азвитие муниципальной службы в администрации </w:t>
            </w:r>
            <w:proofErr w:type="spellStart"/>
            <w:r w:rsidRPr="001D3536">
              <w:t>Любимовского</w:t>
            </w:r>
            <w:proofErr w:type="spellEnd"/>
            <w:r w:rsidRPr="001D3536">
              <w:t xml:space="preserve"> муниципального образования на 2019-2023 годы"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48 0 00 00000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220,00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D3536">
              <w:t>Любимовском</w:t>
            </w:r>
            <w:proofErr w:type="spellEnd"/>
            <w:r w:rsidRPr="001D3536">
              <w:t xml:space="preserve"> муниципальном образовании"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48 0 01 00000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220,00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Повышение эффективности и результативности муниципальной службы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665D5">
            <w:pPr>
              <w:jc w:val="center"/>
            </w:pPr>
            <w:r w:rsidRPr="001D3536">
              <w:t>48 0 01V0000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220,00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665D5">
            <w:pPr>
              <w:jc w:val="center"/>
            </w:pPr>
            <w:r w:rsidRPr="001D3536">
              <w:t>48 0 01V0000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220,00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665D5">
            <w:pPr>
              <w:jc w:val="center"/>
            </w:pPr>
            <w:r w:rsidRPr="001D3536">
              <w:t>48 0 01V0000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220,00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Расходы по исполнению отдельных обязательств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Выполнение прочих обязательств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87 1 00 00000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87 1 00 94000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бюджетные ассигнования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87 1 00 94000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Уплата </w:t>
            </w:r>
            <w:proofErr w:type="spellStart"/>
            <w:r w:rsidRPr="001D3536">
              <w:t>налогов</w:t>
            </w:r>
            <w:proofErr w:type="gramStart"/>
            <w:r w:rsidRPr="001D3536">
              <w:t>,с</w:t>
            </w:r>
            <w:proofErr w:type="gramEnd"/>
            <w:r w:rsidRPr="001D3536">
              <w:t>боров</w:t>
            </w:r>
            <w:proofErr w:type="spellEnd"/>
            <w:r w:rsidRPr="001D3536">
              <w:t xml:space="preserve"> и иных </w:t>
            </w:r>
            <w:r w:rsidRPr="001D3536">
              <w:lastRenderedPageBreak/>
              <w:t>платежей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87 1 00 94000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  <w:r w:rsidRPr="001D3536">
              <w:rPr>
                <w:b/>
                <w:bCs/>
              </w:rPr>
              <w:t>Национальная оборона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93,70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94,60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98,20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Мобилизационная и вневойсковая подготовка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98,20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Межбюджетные трансферты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86 0 00 00000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98,20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86 5 00 00000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98,20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86 5 00 51180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98,20</w:t>
            </w:r>
          </w:p>
        </w:tc>
      </w:tr>
      <w:tr w:rsidR="001D3536" w:rsidRPr="001D3536" w:rsidTr="001D3536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86 5 00 51180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98,20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86 5 00 51180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94,60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98,20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  <w:r w:rsidRPr="001D3536">
              <w:rPr>
                <w:b/>
                <w:bCs/>
              </w:rPr>
              <w:t>Национальная экономика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1 490,10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1 569,10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1 592,10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Дорожное хозяйств</w:t>
            </w:r>
            <w:proofErr w:type="gramStart"/>
            <w:r w:rsidRPr="001D3536">
              <w:t>о(</w:t>
            </w:r>
            <w:proofErr w:type="gramEnd"/>
            <w:r w:rsidRPr="001D3536">
              <w:t>дорожные фонды)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1 475,10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1 554,10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1 577,10</w:t>
            </w:r>
          </w:p>
        </w:tc>
      </w:tr>
      <w:tr w:rsidR="001D3536" w:rsidRPr="001D3536" w:rsidTr="001D3536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Муниципальная программа «Повышение безопасности дорожного движения в </w:t>
            </w:r>
            <w:proofErr w:type="spellStart"/>
            <w:r w:rsidRPr="001D3536">
              <w:t>Любимовском</w:t>
            </w:r>
            <w:proofErr w:type="spellEnd"/>
            <w:r w:rsidRPr="001D3536">
              <w:t xml:space="preserve"> муниципальном образовании на 2019–2023 годы»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26 0 00 00000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1 475,10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1 554,10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1 577,10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Снижение рисков возникновения дорожно-транспортных происшествий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26 0 00D4300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776,10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855,10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878,10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26 0 00 4300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776,10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855,10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878,10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26 0 00D4300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776,10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855,10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878,10</w:t>
            </w:r>
          </w:p>
        </w:tc>
      </w:tr>
      <w:tr w:rsidR="001D3536" w:rsidRPr="001D3536" w:rsidTr="001D3536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Обеспечение капитального ремонта, ремонта и </w:t>
            </w:r>
            <w:proofErr w:type="gramStart"/>
            <w:r w:rsidRPr="001D3536">
              <w:t>содержания</w:t>
            </w:r>
            <w:proofErr w:type="gramEnd"/>
            <w:r w:rsidRPr="001D3536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26 0 00D4400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26 0 00D4400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26 0 00D4400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699,00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Другие вопросы в области национальной экономики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Мероприятия в сфере приватизации и продажи </w:t>
            </w:r>
            <w:r w:rsidRPr="001D3536">
              <w:lastRenderedPageBreak/>
              <w:t>муниципального имущества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84 0 00 00000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Мероприятия по землеустройству и землепользованию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84 0 00 06800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84 0 00 06800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84 0 00 06800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15,00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  <w:r w:rsidRPr="001D353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1 388,10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1 177,90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1 173,00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Коммунальное хозяйство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177,20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</w:tr>
      <w:tr w:rsidR="001D3536" w:rsidRPr="001D3536" w:rsidTr="001D3536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D3536">
              <w:t>Любимовского</w:t>
            </w:r>
            <w:proofErr w:type="spellEnd"/>
            <w:r w:rsidRPr="001D3536"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62 0 00 00000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Основное мероприятие "Обеспечение населения </w:t>
            </w:r>
            <w:proofErr w:type="spellStart"/>
            <w:r w:rsidRPr="001D3536">
              <w:t>Любимовского</w:t>
            </w:r>
            <w:proofErr w:type="spellEnd"/>
            <w:r w:rsidRPr="001D3536">
              <w:t xml:space="preserve"> муниципального образования </w:t>
            </w:r>
            <w:proofErr w:type="spellStart"/>
            <w:r w:rsidRPr="001D3536">
              <w:t>хощяйственно-питьевым</w:t>
            </w:r>
            <w:proofErr w:type="spellEnd"/>
            <w:r w:rsidRPr="001D3536">
              <w:t xml:space="preserve"> водоснабжением"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62 0 01 00000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Реализация основного мероприятия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62 0 01V0000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Капитальные вложения в объекты недвижимого имущества государственно</w:t>
            </w:r>
            <w:proofErr w:type="gramStart"/>
            <w:r w:rsidRPr="001D3536">
              <w:t>й(</w:t>
            </w:r>
            <w:proofErr w:type="gramEnd"/>
            <w:r w:rsidRPr="001D3536">
              <w:t xml:space="preserve"> </w:t>
            </w:r>
            <w:proofErr w:type="spellStart"/>
            <w:r w:rsidRPr="001D3536">
              <w:t>му</w:t>
            </w:r>
            <w:proofErr w:type="spellEnd"/>
            <w:r w:rsidRPr="001D3536">
              <w:t xml:space="preserve"> </w:t>
            </w:r>
            <w:r w:rsidRPr="001D3536">
              <w:br/>
              <w:t>)собственности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62 0 01V0000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Бюджетные инвестиции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62 0 01V0000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124,20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</w:tr>
      <w:tr w:rsidR="001D3536" w:rsidRPr="001D3536" w:rsidTr="001D3536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124,20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Расходы на обеспечение деятельности муниципальных казенных учреждений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124,20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124,20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124,20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120,00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Благоустройство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375,10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217,90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213,00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Муниципальная программа "Развитие благоустройства </w:t>
            </w:r>
            <w:proofErr w:type="spellStart"/>
            <w:r w:rsidRPr="001D3536">
              <w:t>Любимовского</w:t>
            </w:r>
            <w:proofErr w:type="spellEnd"/>
            <w:r w:rsidRPr="001D3536">
              <w:t xml:space="preserve"> муниципального образования на 2019-2023 годы"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43 0 00 00000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375,10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217,90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213,00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1D3536">
              <w:t>Любимовского</w:t>
            </w:r>
            <w:proofErr w:type="spellEnd"/>
            <w:r w:rsidRPr="001D3536">
              <w:t xml:space="preserve"> муниципального образования"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43 0 01 00000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375,10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217,90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213,00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Уличное освещение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01V1000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321,30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01V1000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321,30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01V1000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321,30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200,00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Озеленение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01V2000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01V2000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01V2000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3,00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Прочие мероприятия по благоустройству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01V6000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50,80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01V6000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50,80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675314">
            <w:pPr>
              <w:jc w:val="center"/>
            </w:pPr>
            <w:r w:rsidRPr="001D3536">
              <w:t>43 0 01V6000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50,80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Другие вопросы в области жилищно-коммунального хозяйства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835,80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840,00</w:t>
            </w:r>
          </w:p>
        </w:tc>
      </w:tr>
      <w:tr w:rsidR="001D3536" w:rsidRPr="001D3536" w:rsidTr="001D3536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763,00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840,00</w:t>
            </w:r>
          </w:p>
        </w:tc>
      </w:tr>
      <w:tr w:rsidR="001D3536" w:rsidRPr="001D3536" w:rsidTr="001D3536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763,00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840,00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Расходы на обеспечение деятельности муниципальных казенных учреждений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698,60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840,00</w:t>
            </w:r>
          </w:p>
        </w:tc>
      </w:tr>
      <w:tr w:rsidR="001D3536" w:rsidRPr="001D3536" w:rsidTr="001D3536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593,20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666,00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666,00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 Расходы на выплаты персоналу казенных учреждений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593,20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666,00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666,00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105,40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174,00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174,00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105,40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174,00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174,00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бюджетные ассигнования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Уплата </w:t>
            </w:r>
            <w:proofErr w:type="spellStart"/>
            <w:r w:rsidRPr="001D3536">
              <w:t>налогов</w:t>
            </w:r>
            <w:proofErr w:type="gramStart"/>
            <w:r w:rsidRPr="001D3536">
              <w:t>,с</w:t>
            </w:r>
            <w:proofErr w:type="gramEnd"/>
            <w:r w:rsidRPr="001D3536">
              <w:t>боров</w:t>
            </w:r>
            <w:proofErr w:type="spellEnd"/>
            <w:r w:rsidRPr="001D3536">
              <w:t xml:space="preserve"> и иных платежей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83 8 00 04200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83 8 00 06200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бюджетные ассигнования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83 8 00 06200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 xml:space="preserve">Уплата </w:t>
            </w:r>
            <w:proofErr w:type="spellStart"/>
            <w:r w:rsidRPr="001D3536">
              <w:t>налогов</w:t>
            </w:r>
            <w:proofErr w:type="gramStart"/>
            <w:r w:rsidRPr="001D3536">
              <w:t>,с</w:t>
            </w:r>
            <w:proofErr w:type="gramEnd"/>
            <w:r w:rsidRPr="001D3536">
              <w:t>боров</w:t>
            </w:r>
            <w:proofErr w:type="spellEnd"/>
            <w:r w:rsidRPr="001D3536">
              <w:t xml:space="preserve"> и иных платежей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83 8 00 06200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64,40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Расходы по исполнению отдельных обязательств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Погашение просроченной кредиторской задолженности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87 4 00 00000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Погашение просроченной кредиторской задолженности по мероприятиям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87 4 00 97000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87 4 00 97000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87 4 00 97000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72,80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  <w:r w:rsidRPr="001D3536">
              <w:rPr>
                <w:b/>
                <w:bCs/>
              </w:rPr>
              <w:t>Социальная политика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  <w:r w:rsidRPr="001D3536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80,00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Пенсионное обеспечение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</w:tr>
      <w:tr w:rsidR="001D3536" w:rsidRPr="001D3536" w:rsidTr="001D3536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89 0 00 00000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Доплата к пенсиям муниципальным служащим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89 0 00 10010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Социальное обеспечение и иные выплаты населению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89 0 00 10010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</w:tr>
      <w:tr w:rsidR="001D3536" w:rsidRPr="001D3536" w:rsidTr="001D3536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/>
        </w:tc>
        <w:tc>
          <w:tcPr>
            <w:tcW w:w="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536" w:rsidRPr="001D3536" w:rsidRDefault="001D3536" w:rsidP="001D3536">
            <w:r w:rsidRPr="001D3536">
              <w:t>Публичные нормативные социальные выплаты гражданам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89 0 00 10010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</w:pPr>
            <w:r w:rsidRPr="001D3536">
              <w:t>310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</w:pPr>
            <w:r w:rsidRPr="001D3536">
              <w:t>80,00</w:t>
            </w:r>
          </w:p>
        </w:tc>
      </w:tr>
      <w:tr w:rsidR="001D3536" w:rsidRPr="001D3536" w:rsidTr="001D353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rPr>
                <w:b/>
                <w:bCs/>
              </w:rPr>
            </w:pPr>
            <w:r w:rsidRPr="001D3536">
              <w:rPr>
                <w:b/>
                <w:bCs/>
              </w:rPr>
              <w:t>Всего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5 239,30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5 031,60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536" w:rsidRPr="001D3536" w:rsidRDefault="001D3536" w:rsidP="001D3536">
            <w:pPr>
              <w:jc w:val="right"/>
              <w:rPr>
                <w:b/>
                <w:bCs/>
              </w:rPr>
            </w:pPr>
            <w:r w:rsidRPr="001D3536">
              <w:rPr>
                <w:b/>
                <w:bCs/>
              </w:rPr>
              <w:t>4 985,50</w:t>
            </w:r>
          </w:p>
        </w:tc>
      </w:tr>
    </w:tbl>
    <w:p w:rsidR="005C5469" w:rsidRPr="001D3536" w:rsidRDefault="005C5469" w:rsidP="00D6778B">
      <w:pPr>
        <w:ind w:right="-428"/>
        <w:jc w:val="right"/>
        <w:rPr>
          <w:b/>
        </w:rPr>
      </w:pPr>
    </w:p>
    <w:p w:rsidR="005C5469" w:rsidRPr="001D3536" w:rsidRDefault="005C5469" w:rsidP="00D6778B">
      <w:pPr>
        <w:ind w:right="-428"/>
        <w:jc w:val="right"/>
        <w:rPr>
          <w:b/>
        </w:rPr>
      </w:pPr>
    </w:p>
    <w:p w:rsidR="005C5469" w:rsidRDefault="00675314" w:rsidP="00675314">
      <w:pPr>
        <w:tabs>
          <w:tab w:val="left" w:pos="10851"/>
        </w:tabs>
        <w:ind w:right="-428"/>
        <w:rPr>
          <w:b/>
        </w:rPr>
      </w:pPr>
      <w:r>
        <w:rPr>
          <w:b/>
        </w:rPr>
        <w:tab/>
      </w: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675314">
      <w:pPr>
        <w:tabs>
          <w:tab w:val="left" w:pos="10851"/>
        </w:tabs>
        <w:ind w:right="-428"/>
        <w:rPr>
          <w:b/>
        </w:rPr>
      </w:pPr>
    </w:p>
    <w:p w:rsidR="00675314" w:rsidRDefault="00675314" w:rsidP="00D6778B">
      <w:pPr>
        <w:ind w:right="-428"/>
        <w:jc w:val="right"/>
        <w:rPr>
          <w:b/>
        </w:rPr>
      </w:pPr>
    </w:p>
    <w:tbl>
      <w:tblPr>
        <w:tblW w:w="10926" w:type="dxa"/>
        <w:tblInd w:w="97" w:type="dxa"/>
        <w:tblLook w:val="04A0"/>
      </w:tblPr>
      <w:tblGrid>
        <w:gridCol w:w="222"/>
        <w:gridCol w:w="1674"/>
        <w:gridCol w:w="311"/>
        <w:gridCol w:w="474"/>
        <w:gridCol w:w="261"/>
        <w:gridCol w:w="261"/>
        <w:gridCol w:w="402"/>
        <w:gridCol w:w="375"/>
        <w:gridCol w:w="826"/>
        <w:gridCol w:w="592"/>
        <w:gridCol w:w="434"/>
        <w:gridCol w:w="983"/>
        <w:gridCol w:w="438"/>
        <w:gridCol w:w="980"/>
        <w:gridCol w:w="320"/>
        <w:gridCol w:w="956"/>
        <w:gridCol w:w="1417"/>
      </w:tblGrid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8"/>
                <w:szCs w:val="18"/>
              </w:rPr>
            </w:pPr>
            <w:r w:rsidRPr="00675314">
              <w:rPr>
                <w:sz w:val="18"/>
                <w:szCs w:val="18"/>
              </w:rPr>
              <w:t>Приложение № 3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8"/>
                <w:szCs w:val="18"/>
              </w:rPr>
            </w:pPr>
            <w:r w:rsidRPr="00675314">
              <w:rPr>
                <w:sz w:val="18"/>
                <w:szCs w:val="18"/>
              </w:rPr>
              <w:t>к решению Совета депутатов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 20.04.2021</w:t>
            </w:r>
            <w:r w:rsidRPr="00675314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8"/>
                <w:szCs w:val="18"/>
              </w:rPr>
            </w:pPr>
            <w:r w:rsidRPr="00675314">
              <w:rPr>
                <w:sz w:val="18"/>
                <w:szCs w:val="18"/>
              </w:rPr>
              <w:t>"Приложение № 5 к решению Совета депутатов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8"/>
                <w:szCs w:val="18"/>
              </w:rPr>
            </w:pPr>
            <w:r w:rsidRPr="00675314">
              <w:rPr>
                <w:sz w:val="18"/>
                <w:szCs w:val="18"/>
              </w:rPr>
              <w:t>от 16.12.2020 № 89"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75314">
        <w:trPr>
          <w:trHeight w:val="765"/>
        </w:trPr>
        <w:tc>
          <w:tcPr>
            <w:tcW w:w="109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675314">
              <w:rPr>
                <w:b/>
                <w:bCs/>
              </w:rPr>
              <w:t>непрограммным</w:t>
            </w:r>
            <w:proofErr w:type="spellEnd"/>
            <w:r w:rsidRPr="00675314"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</w:t>
            </w:r>
            <w:proofErr w:type="spellStart"/>
            <w:r w:rsidRPr="00675314">
              <w:rPr>
                <w:b/>
                <w:bCs/>
              </w:rPr>
              <w:t>Любимовского</w:t>
            </w:r>
            <w:proofErr w:type="spellEnd"/>
            <w:r w:rsidRPr="00675314">
              <w:rPr>
                <w:b/>
                <w:bCs/>
              </w:rPr>
              <w:t xml:space="preserve"> муниципального образования  на 2021 год и на плановый период 2022 и 2023 годов 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color w:val="FFFFFF"/>
              </w:rPr>
            </w:pPr>
            <w:r w:rsidRPr="00675314">
              <w:rPr>
                <w:color w:val="FFFFFF"/>
              </w:rPr>
              <w:t>2021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(тыс. рублей)</w:t>
            </w:r>
          </w:p>
        </w:tc>
      </w:tr>
      <w:tr w:rsidR="00675314" w:rsidRPr="00675314" w:rsidTr="0067531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Наименование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31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Целевая статья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Вид расходов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Сумма</w:t>
            </w:r>
          </w:p>
        </w:tc>
      </w:tr>
      <w:tr w:rsidR="00675314" w:rsidRPr="00675314" w:rsidTr="00675314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31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2023 год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3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  <w:sz w:val="16"/>
                <w:szCs w:val="16"/>
              </w:rPr>
            </w:pPr>
            <w:r w:rsidRPr="0067531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6</w:t>
            </w:r>
          </w:p>
        </w:tc>
      </w:tr>
      <w:tr w:rsidR="00675314" w:rsidRPr="00675314" w:rsidTr="00675314">
        <w:trPr>
          <w:trHeight w:val="1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675314">
              <w:rPr>
                <w:b/>
                <w:bCs/>
              </w:rPr>
              <w:t>Любимовском</w:t>
            </w:r>
            <w:proofErr w:type="spellEnd"/>
            <w:r w:rsidRPr="00675314">
              <w:rPr>
                <w:b/>
                <w:bCs/>
              </w:rPr>
              <w:t xml:space="preserve"> муниципальном образовании на 2019–2023 годы»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26 0 00 00000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1 475,10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1 554,10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1 577,10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Снижение рисков возникновения дорожно-транспортных происшествий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26 0 00 D4300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776,10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855,10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878,10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26 0 00 D4300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776,10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855,10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878,10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26 0 00 D4300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776,10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855,10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878,10</w:t>
            </w:r>
          </w:p>
        </w:tc>
      </w:tr>
      <w:tr w:rsidR="00675314" w:rsidRPr="00675314" w:rsidTr="0067531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Обеспечение капитального ремонта, ремонта и </w:t>
            </w:r>
            <w:proofErr w:type="gramStart"/>
            <w:r w:rsidRPr="00675314">
              <w:t>содержания</w:t>
            </w:r>
            <w:proofErr w:type="gramEnd"/>
            <w:r w:rsidRPr="00675314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26 0 00 D4400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26 0 00 D4400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26 0 00 D4400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 xml:space="preserve">Муниципальная программа "Развитие благоустройства </w:t>
            </w:r>
            <w:proofErr w:type="spellStart"/>
            <w:r w:rsidRPr="00675314">
              <w:rPr>
                <w:b/>
                <w:bCs/>
              </w:rPr>
              <w:t>Любимовского</w:t>
            </w:r>
            <w:proofErr w:type="spellEnd"/>
            <w:r w:rsidRPr="00675314">
              <w:rPr>
                <w:b/>
                <w:bCs/>
              </w:rPr>
              <w:t xml:space="preserve"> муниципального образования на 2019-2023 годы"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43 0 00 00000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375,10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217,90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213,00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675314">
              <w:t>Любимовского</w:t>
            </w:r>
            <w:proofErr w:type="spellEnd"/>
            <w:r w:rsidRPr="00675314">
              <w:t xml:space="preserve"> муниципального образования"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375,10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217,90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213,00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Уличное освещение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321,30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Озеленение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Прочие мероприятия по благоустройству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43 0 01 V6000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Муниципальная программа</w:t>
            </w:r>
            <w:proofErr w:type="gramStart"/>
            <w:r w:rsidRPr="00675314">
              <w:rPr>
                <w:b/>
                <w:bCs/>
              </w:rPr>
              <w:t>"Р</w:t>
            </w:r>
            <w:proofErr w:type="gramEnd"/>
            <w:r w:rsidRPr="00675314">
              <w:rPr>
                <w:b/>
                <w:bCs/>
              </w:rPr>
              <w:t xml:space="preserve">азвитие муниципальной службы в администрации </w:t>
            </w:r>
            <w:proofErr w:type="spellStart"/>
            <w:r w:rsidRPr="00675314">
              <w:rPr>
                <w:b/>
                <w:bCs/>
              </w:rPr>
              <w:t>Любимовского</w:t>
            </w:r>
            <w:proofErr w:type="spellEnd"/>
            <w:r w:rsidRPr="00675314">
              <w:rPr>
                <w:b/>
                <w:bCs/>
              </w:rPr>
              <w:t xml:space="preserve"> муниципального образования на 2019-2023 годы"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48 0 00 00000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200,00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675314">
              <w:t>Любимовском</w:t>
            </w:r>
            <w:proofErr w:type="spellEnd"/>
            <w:r w:rsidRPr="00675314">
              <w:t xml:space="preserve"> муниципальном образовании"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48 0 01 00000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Повышение эффективности и результативности муниципальной службы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48 0 01 V0000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48 0 01 V0000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48 0 01 V0000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</w:tr>
      <w:tr w:rsidR="00675314" w:rsidRPr="00675314" w:rsidTr="0067531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675314">
              <w:rPr>
                <w:b/>
                <w:bCs/>
              </w:rPr>
              <w:t>Любимовского</w:t>
            </w:r>
            <w:proofErr w:type="spellEnd"/>
            <w:r w:rsidRPr="00675314">
              <w:rPr>
                <w:b/>
                <w:bCs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62 0 00 00000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0,00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Основное мероприятие "Обеспечение населения </w:t>
            </w:r>
            <w:proofErr w:type="spellStart"/>
            <w:r w:rsidRPr="00675314">
              <w:t>Любимовского</w:t>
            </w:r>
            <w:proofErr w:type="spellEnd"/>
            <w:r w:rsidRPr="00675314">
              <w:t xml:space="preserve"> муниципального образования </w:t>
            </w:r>
            <w:proofErr w:type="spellStart"/>
            <w:r w:rsidRPr="00675314">
              <w:t>хощяйственно-питьевым</w:t>
            </w:r>
            <w:proofErr w:type="spellEnd"/>
            <w:r w:rsidRPr="00675314">
              <w:t xml:space="preserve"> водоснабжением"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62 0 01 00000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62 0 01 V0000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Капитальные вложения в объекты недвижимого имущества государственно</w:t>
            </w:r>
            <w:proofErr w:type="gramStart"/>
            <w:r w:rsidRPr="00675314">
              <w:t>й(</w:t>
            </w:r>
            <w:proofErr w:type="gramEnd"/>
            <w:r w:rsidRPr="00675314">
              <w:t xml:space="preserve"> </w:t>
            </w:r>
            <w:proofErr w:type="spellStart"/>
            <w:r w:rsidRPr="00675314">
              <w:t>му</w:t>
            </w:r>
            <w:proofErr w:type="spellEnd"/>
            <w:r w:rsidRPr="00675314">
              <w:t xml:space="preserve"> </w:t>
            </w:r>
            <w:r w:rsidRPr="00675314">
              <w:br/>
              <w:t>)собственности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62 0 01 V0000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62 0 01 V0000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81 0 00 00000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1 955,40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1 898,00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1 830,20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81 3 00 00000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1 955,40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1 898,00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1 830,20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на обеспечение деятельности главы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</w:tr>
      <w:tr w:rsidR="00675314" w:rsidRPr="00675314" w:rsidTr="0067531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на обеспечение деятельности центрального аппарата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81 3 00 02200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1 184,20</w:t>
            </w:r>
          </w:p>
        </w:tc>
      </w:tr>
      <w:tr w:rsidR="00675314" w:rsidRPr="00675314" w:rsidTr="0067531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81 3 00 02200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1 182,20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81 3 00 02200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1 182,20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81 3 00 02200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81 3 00 02200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81 3 00 06100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81 3 00 06100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81 3 00 06100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83 0 00 00000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887,20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960,00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83 8 00 00000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887,20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960,00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822,80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960,00</w:t>
            </w:r>
          </w:p>
        </w:tc>
      </w:tr>
      <w:tr w:rsidR="00675314" w:rsidRPr="00675314" w:rsidTr="0067531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593,20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666,00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593,20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666,00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294,00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294,00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294,00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294,00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83 8 00 06200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83 8 00 06200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83 8 00 06200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84 0 00 00000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15,00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Мероприятия по землеустройству и землепользованию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84 0 00 06800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Закупка товаров, работ и услуг для обеспечения государственных </w:t>
            </w:r>
            <w:r w:rsidRPr="00675314">
              <w:lastRenderedPageBreak/>
              <w:t>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lastRenderedPageBreak/>
              <w:t>84 0 00 06800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84 0 00 06800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86 0 00 00000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98,20</w:t>
            </w:r>
          </w:p>
        </w:tc>
      </w:tr>
      <w:tr w:rsidR="00675314" w:rsidRPr="00675314" w:rsidTr="0067531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86 5 00 00000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98,20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86 5 00 51180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</w:tr>
      <w:tr w:rsidR="00675314" w:rsidRPr="00675314" w:rsidTr="00675314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86 5 00 51180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86 5 00 51180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87 0 00 00000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84,80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12,00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Выполнение прочих обязательств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87 1 00 00000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2,00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87 1 00 94000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87 1 00 94000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87 1 00 94000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Средства резервного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87 3 00 00000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10,00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Средства резервного фонда из местных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87 3 00 94200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87 3 00 94200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87 3 00 94200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Погашение просроченной кредиторской задолженности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87 4 00 00000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72,80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Погашение просроченной кредиторской задолженности по мероприятиям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87 4 00 97000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87 4 00 97000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87 4 00 97000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89 0 00 00000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80,00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Доплата к пенсиям муниципальным служащим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89 0 00 10010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</w:tr>
      <w:tr w:rsidR="00675314" w:rsidRPr="00675314" w:rsidTr="0067531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89 0 00 10010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</w:tr>
      <w:tr w:rsidR="00675314" w:rsidRPr="00675314" w:rsidTr="0067531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89 0 00 10010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</w:tr>
      <w:tr w:rsidR="00675314" w:rsidRPr="00675314" w:rsidTr="0067531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Всего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5 239,30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5 031,60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4 985,50</w:t>
            </w:r>
          </w:p>
        </w:tc>
      </w:tr>
    </w:tbl>
    <w:p w:rsidR="00675314" w:rsidRDefault="00675314" w:rsidP="00D6778B">
      <w:pPr>
        <w:ind w:right="-428"/>
        <w:jc w:val="right"/>
        <w:rPr>
          <w:b/>
          <w:sz w:val="22"/>
          <w:szCs w:val="22"/>
        </w:rPr>
      </w:pPr>
    </w:p>
    <w:p w:rsidR="00675314" w:rsidRDefault="00675314" w:rsidP="00675314">
      <w:pPr>
        <w:rPr>
          <w:sz w:val="22"/>
          <w:szCs w:val="22"/>
        </w:rPr>
      </w:pPr>
    </w:p>
    <w:p w:rsidR="00675314" w:rsidRDefault="00675314" w:rsidP="00675314">
      <w:pPr>
        <w:tabs>
          <w:tab w:val="left" w:pos="250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75314" w:rsidRDefault="00675314" w:rsidP="00675314">
      <w:pPr>
        <w:tabs>
          <w:tab w:val="left" w:pos="2506"/>
        </w:tabs>
        <w:rPr>
          <w:sz w:val="22"/>
          <w:szCs w:val="22"/>
        </w:rPr>
      </w:pPr>
    </w:p>
    <w:p w:rsidR="00675314" w:rsidRDefault="00675314" w:rsidP="00675314">
      <w:pPr>
        <w:tabs>
          <w:tab w:val="left" w:pos="2506"/>
        </w:tabs>
        <w:rPr>
          <w:sz w:val="22"/>
          <w:szCs w:val="22"/>
        </w:rPr>
      </w:pPr>
    </w:p>
    <w:tbl>
      <w:tblPr>
        <w:tblW w:w="12024" w:type="dxa"/>
        <w:tblInd w:w="-176" w:type="dxa"/>
        <w:tblLayout w:type="fixed"/>
        <w:tblLook w:val="04A0"/>
      </w:tblPr>
      <w:tblGrid>
        <w:gridCol w:w="294"/>
        <w:gridCol w:w="1552"/>
        <w:gridCol w:w="340"/>
        <w:gridCol w:w="300"/>
        <w:gridCol w:w="400"/>
        <w:gridCol w:w="440"/>
        <w:gridCol w:w="300"/>
        <w:gridCol w:w="344"/>
        <w:gridCol w:w="289"/>
        <w:gridCol w:w="236"/>
        <w:gridCol w:w="679"/>
        <w:gridCol w:w="619"/>
        <w:gridCol w:w="587"/>
        <w:gridCol w:w="1275"/>
        <w:gridCol w:w="733"/>
        <w:gridCol w:w="987"/>
        <w:gridCol w:w="1134"/>
        <w:gridCol w:w="986"/>
        <w:gridCol w:w="236"/>
        <w:gridCol w:w="293"/>
      </w:tblGrid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6"/>
                <w:szCs w:val="16"/>
              </w:rPr>
            </w:pPr>
            <w:r w:rsidRPr="00675314">
              <w:rPr>
                <w:sz w:val="16"/>
                <w:szCs w:val="16"/>
              </w:rPr>
              <w:t>Приложение №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6"/>
                <w:szCs w:val="16"/>
              </w:rPr>
            </w:pPr>
            <w:r w:rsidRPr="00675314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20.04.2021 </w:t>
            </w:r>
            <w:r w:rsidRPr="00675314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6"/>
                <w:szCs w:val="16"/>
              </w:rPr>
            </w:pPr>
            <w:r w:rsidRPr="00675314">
              <w:rPr>
                <w:sz w:val="16"/>
                <w:szCs w:val="16"/>
              </w:rPr>
              <w:t>"Приложение № 6 к решению Совета депутатов</w:t>
            </w:r>
          </w:p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6"/>
                <w:szCs w:val="16"/>
              </w:rPr>
            </w:pPr>
            <w:r w:rsidRPr="00675314">
              <w:rPr>
                <w:sz w:val="16"/>
                <w:szCs w:val="16"/>
              </w:rPr>
              <w:t>от 16.12.2020 № 89"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rFonts w:ascii="Arial" w:hAnsi="Arial" w:cs="Arial"/>
              </w:rPr>
            </w:pPr>
          </w:p>
        </w:tc>
      </w:tr>
      <w:tr w:rsidR="00675314" w:rsidRPr="00675314" w:rsidTr="006665D5">
        <w:trPr>
          <w:trHeight w:val="255"/>
        </w:trPr>
        <w:tc>
          <w:tcPr>
            <w:tcW w:w="114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D5" w:rsidRDefault="00675314" w:rsidP="006665D5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675314">
              <w:rPr>
                <w:b/>
                <w:bCs/>
              </w:rPr>
              <w:t>Любимовского</w:t>
            </w:r>
            <w:proofErr w:type="spellEnd"/>
            <w:r w:rsidRPr="00675314">
              <w:rPr>
                <w:b/>
                <w:bCs/>
              </w:rPr>
              <w:t xml:space="preserve"> муниципального образования на 2021 год</w:t>
            </w:r>
          </w:p>
          <w:p w:rsidR="00675314" w:rsidRPr="00675314" w:rsidRDefault="00675314" w:rsidP="006665D5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и плановый период 2022 и 2023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Код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75314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75314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Целевая статья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Вид расходов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r w:rsidRPr="00675314"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r w:rsidRPr="00675314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2022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</w:tr>
      <w:tr w:rsidR="00675314" w:rsidRPr="00675314" w:rsidTr="006665D5">
        <w:trPr>
          <w:trHeight w:val="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</w:p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 xml:space="preserve">Администрация </w:t>
            </w:r>
            <w:proofErr w:type="spellStart"/>
            <w:r w:rsidRPr="00675314">
              <w:rPr>
                <w:b/>
                <w:bCs/>
              </w:rPr>
              <w:t>Любимовского</w:t>
            </w:r>
            <w:proofErr w:type="spellEnd"/>
            <w:r w:rsidRPr="00675314">
              <w:rPr>
                <w:b/>
                <w:bCs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  <w:r w:rsidRPr="00675314">
              <w:rPr>
                <w:b/>
                <w:bCs/>
              </w:rPr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  <w:rPr>
                <w:b/>
                <w:bCs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5 239,30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5 031,60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4 985,50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2 187,40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2 110,00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2 042,20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left="-108"/>
              <w:jc w:val="center"/>
            </w:pPr>
            <w:r w:rsidRPr="00675314">
              <w:t>81 0 00 00000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Обеспечение деятельности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на обеспечение деятельности главы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13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1 313,00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1 278,00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1 190,20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1 313,00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1 278,00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1 190,20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Обеспечение деятельности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1 313,00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1 278,00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1 190,20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на обеспечение деятельности центрального аппарата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81 3 00 02200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1 184,20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13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81 3 00 02200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1 305,00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1 182,20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81 3 00 02200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1 305,00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1 270,00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1 182,20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81 3 00 02200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81 3 00 02200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81 3 00 06100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Резервные фонды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Средства резервного фонда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87 3 00 00000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Средства резервного фонда из местных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87 3 00 94200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87 3 00 94200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Резервные средства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87 3 00 94200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870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202,00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Муниципальная программа</w:t>
            </w:r>
            <w:proofErr w:type="gramStart"/>
            <w:r w:rsidRPr="00675314">
              <w:t>"Р</w:t>
            </w:r>
            <w:proofErr w:type="gramEnd"/>
            <w:r w:rsidRPr="00675314">
              <w:t xml:space="preserve">азвитие муниципальной службы в администрации </w:t>
            </w:r>
            <w:proofErr w:type="spellStart"/>
            <w:r w:rsidRPr="00675314">
              <w:t>Любимовского</w:t>
            </w:r>
            <w:proofErr w:type="spellEnd"/>
            <w:r w:rsidRPr="00675314">
              <w:t xml:space="preserve"> муниципального образования на 2019-2023 годы"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48 0 00 00000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675314">
              <w:t>Любимовском</w:t>
            </w:r>
            <w:proofErr w:type="spellEnd"/>
            <w:r w:rsidRPr="00675314">
              <w:t xml:space="preserve"> муниципальном образовании"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48 0 01 00000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Повышение эффективности и результативности муниципальной службы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48 0 01V0000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48 0 01V0000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48 0 01V0000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Выполнение прочих обязательств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87 1 00 94000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87 1 00 94000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87 1 00 94000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Национальная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86 0 00 00000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86 5 00 00000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86 5 00 51180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13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86 5 00 51180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86 5 00 51180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94,60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98,20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Национальная экономика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1 490,10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1 569,10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1 592,10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Дорожное хозяйств</w:t>
            </w:r>
            <w:proofErr w:type="gramStart"/>
            <w:r w:rsidRPr="00675314">
              <w:t>о(</w:t>
            </w:r>
            <w:proofErr w:type="gramEnd"/>
            <w:r w:rsidRPr="00675314">
              <w:t>дорожные фонды)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1 475,10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1 554,10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1 577,10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Муниципальная программа «Повышение безопасности дорожного движения в </w:t>
            </w:r>
            <w:proofErr w:type="spellStart"/>
            <w:r w:rsidRPr="00675314">
              <w:t>Любимовском</w:t>
            </w:r>
            <w:proofErr w:type="spellEnd"/>
            <w:r w:rsidRPr="00675314">
              <w:t xml:space="preserve"> муниципальном образовании на 2019–2023 годы»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26 0 00 00000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1 475,10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1 554,10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1 577,10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Снижение рисков возникновения дорожно-транспортных происшествий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26 0 00D4300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776,10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855,10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878,10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26 0 00D4300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776,10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855,10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878,10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26 0 00D4300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776,10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855,10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878,10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114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Обеспечение капитального ремонта, ремонта и </w:t>
            </w:r>
            <w:proofErr w:type="gramStart"/>
            <w:r w:rsidRPr="00675314">
              <w:t>содержания</w:t>
            </w:r>
            <w:proofErr w:type="gramEnd"/>
            <w:r w:rsidRPr="00675314"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26 000D4400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26 0 00D4400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26 0 00D4400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699,00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Мероприятия в сфере приватизации и продажи муниципального имущества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84 0 00 00000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Мероприятия по землеустройству и землепользованию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84 0 00 06800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84 0 00 06800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84 0 00 06800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15,00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Жилищно-коммунальное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1 388,10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1 177,90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1 173,00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177,20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114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675314">
              <w:t>Любимовского</w:t>
            </w:r>
            <w:proofErr w:type="spellEnd"/>
            <w:r w:rsidRPr="00675314"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62 0 00 00000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Основное мероприятие "Обеспечение населения </w:t>
            </w:r>
            <w:proofErr w:type="spellStart"/>
            <w:r w:rsidRPr="00675314">
              <w:t>Любимовского</w:t>
            </w:r>
            <w:proofErr w:type="spellEnd"/>
            <w:r w:rsidRPr="00675314">
              <w:t xml:space="preserve"> муниципального образования </w:t>
            </w:r>
            <w:proofErr w:type="spellStart"/>
            <w:r w:rsidRPr="00675314">
              <w:t>хощяйственно-питьевым</w:t>
            </w:r>
            <w:proofErr w:type="spellEnd"/>
            <w:r w:rsidRPr="00675314">
              <w:t xml:space="preserve"> водоснабжением"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62 0 01 00000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Реализация основного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62 0 01V0000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Капитальные вложения в объекты недвижимого имущества государственно</w:t>
            </w:r>
            <w:proofErr w:type="gramStart"/>
            <w:r w:rsidRPr="00675314">
              <w:t>й(</w:t>
            </w:r>
            <w:proofErr w:type="gramEnd"/>
            <w:r w:rsidRPr="00675314">
              <w:t xml:space="preserve"> </w:t>
            </w:r>
            <w:proofErr w:type="spellStart"/>
            <w:r w:rsidRPr="00675314">
              <w:t>му</w:t>
            </w:r>
            <w:proofErr w:type="spellEnd"/>
            <w:r w:rsidRPr="00675314">
              <w:t xml:space="preserve"> </w:t>
            </w:r>
            <w:r w:rsidRPr="00675314">
              <w:br/>
              <w:t>)собственности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62 0 01V0000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Бюджетные инвестиции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62 0 01V0000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410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120,00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Благоустройство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375,10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217,90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213,00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Муниципальная программа "Развитие благоустройства </w:t>
            </w:r>
            <w:proofErr w:type="spellStart"/>
            <w:r w:rsidRPr="00675314">
              <w:t>Любимовского</w:t>
            </w:r>
            <w:proofErr w:type="spellEnd"/>
            <w:r w:rsidRPr="00675314">
              <w:t xml:space="preserve"> муниципального образования на 2019-2023 годы"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375,10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217,90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213,00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675314">
              <w:t>Любимовского</w:t>
            </w:r>
            <w:proofErr w:type="spellEnd"/>
            <w:r w:rsidRPr="00675314">
              <w:t xml:space="preserve"> муниципального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375,10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217,90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213,00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Уличное освещение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321,30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321,30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01V1000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321,30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200,00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Озеленение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3,00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Прочие </w:t>
            </w:r>
            <w:proofErr w:type="spellStart"/>
            <w:r w:rsidRPr="00675314">
              <w:t>мероприяти</w:t>
            </w:r>
            <w:proofErr w:type="spellEnd"/>
            <w:r w:rsidRPr="00675314">
              <w:t xml:space="preserve"> по благоустройству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14,90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14,90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43 0 01V6000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14,90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Другие вопросы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835,80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840,00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763,00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840,00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91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763,00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840,00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698,60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840,00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840,00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13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593,20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666,00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666,00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 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593,20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666,00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666,00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174,00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174,00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174,00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174,00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83 8 00 04200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83 8 00 06200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83 8 00 06200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 xml:space="preserve">Уплата </w:t>
            </w:r>
            <w:proofErr w:type="spellStart"/>
            <w:r w:rsidRPr="00675314">
              <w:t>налогов</w:t>
            </w:r>
            <w:proofErr w:type="gramStart"/>
            <w:r w:rsidRPr="00675314">
              <w:t>,с</w:t>
            </w:r>
            <w:proofErr w:type="gramEnd"/>
            <w:r w:rsidRPr="00675314">
              <w:t>боров</w:t>
            </w:r>
            <w:proofErr w:type="spellEnd"/>
            <w:r w:rsidRPr="00675314">
              <w:t xml:space="preserve">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83 8 00 06200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850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Погашение просроченной кредиторской задолженности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87 4 00 00000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Погашение просроченной кредиторской задолженности по мероприятиям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87 4 00 97000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87 4 00 97000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87 4 00 97000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Социальная политика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Пенсионное обеспечение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6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89 0 00 00000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Доплата к пенсиям муниципальным служащим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89 0 00 10010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89 0 00 10010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6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14" w:rsidRPr="00675314" w:rsidRDefault="00675314" w:rsidP="00675314">
            <w:r w:rsidRPr="00675314"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665D5">
            <w:pPr>
              <w:ind w:right="-108"/>
              <w:jc w:val="center"/>
            </w:pPr>
            <w:r w:rsidRPr="00675314">
              <w:t>89 0 00 10010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  <w:r w:rsidRPr="00675314">
              <w:t>310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</w:pPr>
            <w:r w:rsidRPr="00675314">
              <w:t>80,00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45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rPr>
                <w:b/>
                <w:bCs/>
              </w:rPr>
            </w:pPr>
            <w:r w:rsidRPr="00675314">
              <w:rPr>
                <w:b/>
                <w:bCs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5 239,3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5 031,6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>
            <w:pPr>
              <w:jc w:val="right"/>
              <w:rPr>
                <w:b/>
                <w:bCs/>
              </w:rPr>
            </w:pPr>
            <w:r w:rsidRPr="00675314">
              <w:rPr>
                <w:b/>
                <w:bCs/>
              </w:rPr>
              <w:t>4 985,5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  <w:tr w:rsidR="00675314" w:rsidRPr="00675314" w:rsidTr="006665D5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14" w:rsidRPr="00675314" w:rsidRDefault="00675314" w:rsidP="00675314"/>
        </w:tc>
      </w:tr>
    </w:tbl>
    <w:p w:rsidR="00675314" w:rsidRDefault="00675314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Default="006665D5" w:rsidP="00675314">
      <w:pPr>
        <w:tabs>
          <w:tab w:val="left" w:pos="2506"/>
        </w:tabs>
      </w:pPr>
    </w:p>
    <w:p w:rsidR="006665D5" w:rsidRPr="006665D5" w:rsidRDefault="006665D5" w:rsidP="006665D5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6665D5">
        <w:rPr>
          <w:sz w:val="16"/>
          <w:szCs w:val="16"/>
        </w:rPr>
        <w:t>Приложение № 5</w:t>
      </w:r>
    </w:p>
    <w:p w:rsidR="006665D5" w:rsidRPr="006665D5" w:rsidRDefault="006665D5" w:rsidP="006665D5">
      <w:pPr>
        <w:ind w:left="4248"/>
        <w:jc w:val="right"/>
        <w:rPr>
          <w:sz w:val="16"/>
          <w:szCs w:val="16"/>
        </w:rPr>
      </w:pPr>
      <w:r w:rsidRPr="006665D5">
        <w:rPr>
          <w:sz w:val="16"/>
          <w:szCs w:val="16"/>
        </w:rPr>
        <w:t>к решению Совета депутатов</w:t>
      </w:r>
    </w:p>
    <w:p w:rsidR="006665D5" w:rsidRPr="006665D5" w:rsidRDefault="006665D5" w:rsidP="006665D5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от 20.04.2021  № 98</w:t>
      </w:r>
    </w:p>
    <w:p w:rsidR="006665D5" w:rsidRPr="006665D5" w:rsidRDefault="006665D5" w:rsidP="006665D5">
      <w:pPr>
        <w:ind w:left="4248"/>
        <w:jc w:val="right"/>
        <w:rPr>
          <w:sz w:val="16"/>
          <w:szCs w:val="16"/>
        </w:rPr>
      </w:pPr>
      <w:r w:rsidRPr="006665D5">
        <w:rPr>
          <w:sz w:val="16"/>
          <w:szCs w:val="16"/>
        </w:rPr>
        <w:t>«Приложение № 7 к решению Совета депутатов</w:t>
      </w:r>
    </w:p>
    <w:p w:rsidR="006665D5" w:rsidRPr="006665D5" w:rsidRDefault="006665D5" w:rsidP="006665D5">
      <w:pPr>
        <w:ind w:left="4248"/>
        <w:jc w:val="right"/>
        <w:rPr>
          <w:sz w:val="16"/>
          <w:szCs w:val="16"/>
        </w:rPr>
      </w:pPr>
      <w:r w:rsidRPr="006665D5">
        <w:rPr>
          <w:sz w:val="16"/>
          <w:szCs w:val="16"/>
        </w:rPr>
        <w:t>от 16.12.2020 № 89»</w:t>
      </w:r>
    </w:p>
    <w:p w:rsidR="006665D5" w:rsidRPr="006665D5" w:rsidRDefault="006665D5" w:rsidP="006665D5">
      <w:pPr>
        <w:jc w:val="right"/>
        <w:rPr>
          <w:sz w:val="16"/>
          <w:szCs w:val="16"/>
        </w:rPr>
      </w:pPr>
    </w:p>
    <w:p w:rsidR="006665D5" w:rsidRPr="00A808E1" w:rsidRDefault="006665D5" w:rsidP="006665D5">
      <w:pPr>
        <w:rPr>
          <w:sz w:val="24"/>
          <w:szCs w:val="24"/>
        </w:rPr>
      </w:pPr>
    </w:p>
    <w:p w:rsidR="006665D5" w:rsidRPr="006665D5" w:rsidRDefault="006665D5" w:rsidP="006665D5">
      <w:pPr>
        <w:jc w:val="center"/>
        <w:rPr>
          <w:b/>
          <w:bCs/>
          <w:sz w:val="24"/>
          <w:szCs w:val="24"/>
        </w:rPr>
      </w:pPr>
      <w:r w:rsidRPr="006665D5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6665D5" w:rsidRPr="006665D5" w:rsidRDefault="006665D5" w:rsidP="006665D5">
      <w:pPr>
        <w:jc w:val="center"/>
        <w:rPr>
          <w:b/>
          <w:bCs/>
          <w:sz w:val="24"/>
          <w:szCs w:val="24"/>
        </w:rPr>
      </w:pPr>
      <w:proofErr w:type="spellStart"/>
      <w:r w:rsidRPr="006665D5">
        <w:rPr>
          <w:b/>
          <w:bCs/>
          <w:sz w:val="24"/>
          <w:szCs w:val="24"/>
        </w:rPr>
        <w:t>Любимовского</w:t>
      </w:r>
      <w:proofErr w:type="spellEnd"/>
      <w:r w:rsidRPr="006665D5">
        <w:rPr>
          <w:b/>
          <w:bCs/>
          <w:sz w:val="24"/>
          <w:szCs w:val="24"/>
        </w:rPr>
        <w:t xml:space="preserve"> муниципального образования</w:t>
      </w:r>
    </w:p>
    <w:p w:rsidR="006665D5" w:rsidRPr="006665D5" w:rsidRDefault="006665D5" w:rsidP="006665D5">
      <w:pPr>
        <w:jc w:val="center"/>
        <w:rPr>
          <w:b/>
          <w:bCs/>
          <w:sz w:val="24"/>
          <w:szCs w:val="24"/>
        </w:rPr>
      </w:pPr>
      <w:r w:rsidRPr="006665D5">
        <w:rPr>
          <w:b/>
          <w:bCs/>
          <w:sz w:val="24"/>
          <w:szCs w:val="24"/>
        </w:rPr>
        <w:t>на 2021 год и на плановый период 2022 и 2023 годов</w:t>
      </w:r>
    </w:p>
    <w:p w:rsidR="006665D5" w:rsidRPr="006665D5" w:rsidRDefault="006665D5" w:rsidP="006665D5">
      <w:pPr>
        <w:jc w:val="center"/>
        <w:rPr>
          <w:sz w:val="24"/>
          <w:szCs w:val="24"/>
        </w:rPr>
      </w:pPr>
    </w:p>
    <w:p w:rsidR="006665D5" w:rsidRPr="00A808E1" w:rsidRDefault="006665D5" w:rsidP="006665D5">
      <w:pPr>
        <w:jc w:val="right"/>
        <w:rPr>
          <w:sz w:val="24"/>
          <w:szCs w:val="24"/>
        </w:rPr>
      </w:pPr>
      <w:r w:rsidRPr="00A808E1">
        <w:rPr>
          <w:sz w:val="24"/>
          <w:szCs w:val="24"/>
        </w:rPr>
        <w:t xml:space="preserve"> (тыс. рублей)</w:t>
      </w:r>
    </w:p>
    <w:tbl>
      <w:tblPr>
        <w:tblStyle w:val="a5"/>
        <w:tblW w:w="11307" w:type="dxa"/>
        <w:tblLook w:val="04A0"/>
      </w:tblPr>
      <w:tblGrid>
        <w:gridCol w:w="3510"/>
        <w:gridCol w:w="4395"/>
        <w:gridCol w:w="1131"/>
        <w:gridCol w:w="1137"/>
        <w:gridCol w:w="1134"/>
      </w:tblGrid>
      <w:tr w:rsidR="006665D5" w:rsidRPr="006665D5" w:rsidTr="006665D5">
        <w:trPr>
          <w:trHeight w:val="390"/>
        </w:trPr>
        <w:tc>
          <w:tcPr>
            <w:tcW w:w="3510" w:type="dxa"/>
            <w:vMerge w:val="restart"/>
            <w:vAlign w:val="center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6665D5">
              <w:rPr>
                <w:b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95" w:type="dxa"/>
            <w:vMerge w:val="restart"/>
            <w:vAlign w:val="center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665D5" w:rsidRPr="006665D5" w:rsidTr="006665D5">
        <w:trPr>
          <w:trHeight w:val="785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6665D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665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5D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665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5D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665D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6665D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665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5D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665D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b/>
                <w:bCs/>
                <w:sz w:val="24"/>
                <w:szCs w:val="24"/>
              </w:rPr>
            </w:pPr>
            <w:r w:rsidRPr="006665D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 xml:space="preserve">000 01 05 00 </w:t>
            </w:r>
            <w:proofErr w:type="spellStart"/>
            <w:r w:rsidRPr="006665D5">
              <w:rPr>
                <w:sz w:val="24"/>
                <w:szCs w:val="24"/>
              </w:rPr>
              <w:t>00</w:t>
            </w:r>
            <w:proofErr w:type="spellEnd"/>
            <w:r w:rsidRPr="006665D5">
              <w:rPr>
                <w:sz w:val="24"/>
                <w:szCs w:val="24"/>
              </w:rPr>
              <w:t xml:space="preserve"> </w:t>
            </w:r>
            <w:proofErr w:type="spellStart"/>
            <w:r w:rsidRPr="006665D5">
              <w:rPr>
                <w:sz w:val="24"/>
                <w:szCs w:val="24"/>
              </w:rPr>
              <w:t>00</w:t>
            </w:r>
            <w:proofErr w:type="spellEnd"/>
            <w:r w:rsidRPr="006665D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-5167,2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- 5118,6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- 5159,5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 xml:space="preserve">000 01 05 02 00 </w:t>
            </w:r>
            <w:proofErr w:type="spellStart"/>
            <w:r w:rsidRPr="006665D5">
              <w:rPr>
                <w:sz w:val="24"/>
                <w:szCs w:val="24"/>
              </w:rPr>
              <w:t>00</w:t>
            </w:r>
            <w:proofErr w:type="spellEnd"/>
            <w:r w:rsidRPr="006665D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-5167,2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- 5118,6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- 5159,5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-5167,2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- 5118,6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- 5159,5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-5167,2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- 5118,6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- 5159,5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 xml:space="preserve">000 01 05 00 </w:t>
            </w:r>
            <w:proofErr w:type="spellStart"/>
            <w:r w:rsidRPr="006665D5">
              <w:rPr>
                <w:sz w:val="24"/>
                <w:szCs w:val="24"/>
              </w:rPr>
              <w:t>00</w:t>
            </w:r>
            <w:proofErr w:type="spellEnd"/>
            <w:r w:rsidRPr="006665D5">
              <w:rPr>
                <w:sz w:val="24"/>
                <w:szCs w:val="24"/>
              </w:rPr>
              <w:t xml:space="preserve"> </w:t>
            </w:r>
            <w:proofErr w:type="spellStart"/>
            <w:r w:rsidRPr="006665D5">
              <w:rPr>
                <w:sz w:val="24"/>
                <w:szCs w:val="24"/>
              </w:rPr>
              <w:t>00</w:t>
            </w:r>
            <w:proofErr w:type="spellEnd"/>
            <w:r w:rsidRPr="006665D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b/>
                <w:bCs/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5239,3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5118,6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5159,5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 xml:space="preserve">000 01 05 02 00 </w:t>
            </w:r>
            <w:proofErr w:type="spellStart"/>
            <w:r w:rsidRPr="006665D5">
              <w:rPr>
                <w:sz w:val="24"/>
                <w:szCs w:val="24"/>
              </w:rPr>
              <w:t>00</w:t>
            </w:r>
            <w:proofErr w:type="spellEnd"/>
            <w:r w:rsidRPr="006665D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5239,3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5118,6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5159,5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5239,3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5118,6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5159,5</w:t>
            </w:r>
          </w:p>
        </w:tc>
      </w:tr>
      <w:tr w:rsidR="006665D5" w:rsidRPr="006665D5" w:rsidTr="006665D5">
        <w:tc>
          <w:tcPr>
            <w:tcW w:w="3510" w:type="dxa"/>
          </w:tcPr>
          <w:p w:rsidR="006665D5" w:rsidRPr="006665D5" w:rsidRDefault="006665D5" w:rsidP="005C2B17">
            <w:pPr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395" w:type="dxa"/>
          </w:tcPr>
          <w:p w:rsidR="006665D5" w:rsidRPr="006665D5" w:rsidRDefault="006665D5" w:rsidP="005C2B17">
            <w:pPr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5239,3</w:t>
            </w:r>
          </w:p>
        </w:tc>
        <w:tc>
          <w:tcPr>
            <w:tcW w:w="1137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5118,6</w:t>
            </w:r>
          </w:p>
        </w:tc>
        <w:tc>
          <w:tcPr>
            <w:tcW w:w="1134" w:type="dxa"/>
          </w:tcPr>
          <w:p w:rsidR="006665D5" w:rsidRPr="006665D5" w:rsidRDefault="006665D5" w:rsidP="005C2B17">
            <w:pPr>
              <w:jc w:val="center"/>
              <w:rPr>
                <w:sz w:val="24"/>
                <w:szCs w:val="24"/>
              </w:rPr>
            </w:pPr>
            <w:r w:rsidRPr="006665D5">
              <w:rPr>
                <w:sz w:val="24"/>
                <w:szCs w:val="24"/>
              </w:rPr>
              <w:t>5159,5</w:t>
            </w:r>
          </w:p>
        </w:tc>
      </w:tr>
    </w:tbl>
    <w:p w:rsidR="006665D5" w:rsidRPr="006665D5" w:rsidRDefault="006665D5" w:rsidP="006665D5">
      <w:pPr>
        <w:rPr>
          <w:sz w:val="24"/>
          <w:szCs w:val="24"/>
        </w:rPr>
      </w:pPr>
    </w:p>
    <w:p w:rsidR="006665D5" w:rsidRPr="00675314" w:rsidRDefault="006665D5" w:rsidP="00675314">
      <w:pPr>
        <w:tabs>
          <w:tab w:val="left" w:pos="2506"/>
        </w:tabs>
      </w:pPr>
    </w:p>
    <w:sectPr w:rsidR="006665D5" w:rsidRPr="00675314" w:rsidSect="00C1185B">
      <w:pgSz w:w="11906" w:h="16838"/>
      <w:pgMar w:top="1418" w:right="282" w:bottom="1134" w:left="426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0F2FC8"/>
    <w:rsid w:val="00112D3B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5675F"/>
    <w:rsid w:val="002652C7"/>
    <w:rsid w:val="00274431"/>
    <w:rsid w:val="002823C4"/>
    <w:rsid w:val="002914D8"/>
    <w:rsid w:val="00296330"/>
    <w:rsid w:val="002A1BDF"/>
    <w:rsid w:val="002B1777"/>
    <w:rsid w:val="002C5607"/>
    <w:rsid w:val="002D0378"/>
    <w:rsid w:val="002D07D7"/>
    <w:rsid w:val="002D63EA"/>
    <w:rsid w:val="002F390F"/>
    <w:rsid w:val="003140D9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5D5"/>
    <w:rsid w:val="006666F5"/>
    <w:rsid w:val="00675314"/>
    <w:rsid w:val="006753FD"/>
    <w:rsid w:val="00691934"/>
    <w:rsid w:val="006A6A17"/>
    <w:rsid w:val="006C397C"/>
    <w:rsid w:val="006C4F23"/>
    <w:rsid w:val="006F740A"/>
    <w:rsid w:val="00722142"/>
    <w:rsid w:val="0072264A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F0430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5937"/>
    <w:rsid w:val="00DC0DA4"/>
    <w:rsid w:val="00DC4241"/>
    <w:rsid w:val="00DC6627"/>
    <w:rsid w:val="00DD5CE0"/>
    <w:rsid w:val="00DD6595"/>
    <w:rsid w:val="00DE1FE7"/>
    <w:rsid w:val="00DE68EB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42986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2021-04-20T06:48:00Z</cp:lastPrinted>
  <dcterms:created xsi:type="dcterms:W3CDTF">2021-04-20T05:48:00Z</dcterms:created>
  <dcterms:modified xsi:type="dcterms:W3CDTF">2021-04-20T06:48:00Z</dcterms:modified>
</cp:coreProperties>
</file>